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3A145" w14:textId="77777777" w:rsidR="00F152D9" w:rsidRPr="00DC2635" w:rsidRDefault="00F152D9" w:rsidP="00F40BB4">
      <w:pPr>
        <w:rPr>
          <w:rFonts w:ascii="Comic Sans MS" w:hAnsi="Comic Sans MS"/>
          <w:b/>
          <w:sz w:val="32"/>
          <w:szCs w:val="32"/>
        </w:rPr>
      </w:pPr>
      <w:r w:rsidRPr="00DC2635">
        <w:rPr>
          <w:rFonts w:ascii="Comic Sans MS" w:hAnsi="Comic Sans MS"/>
          <w:b/>
          <w:sz w:val="32"/>
          <w:szCs w:val="32"/>
        </w:rPr>
        <w:t>CENTRE COMMUNAL D’ACTION SOCIALE</w:t>
      </w:r>
    </w:p>
    <w:p w14:paraId="4F0E993A" w14:textId="29C0E445" w:rsidR="00F152D9" w:rsidRPr="00DC2635" w:rsidRDefault="00F40BB4" w:rsidP="00F40BB4">
      <w:pPr>
        <w:rPr>
          <w:rFonts w:ascii="Comic Sans MS" w:hAnsi="Comic Sans MS"/>
          <w:b/>
          <w:sz w:val="28"/>
          <w:szCs w:val="28"/>
        </w:rPr>
      </w:pPr>
      <w:r>
        <w:rPr>
          <w:rFonts w:ascii="Comic Sans MS" w:hAnsi="Comic Sans MS"/>
          <w:b/>
          <w:sz w:val="28"/>
          <w:szCs w:val="28"/>
        </w:rPr>
        <w:t xml:space="preserve">         </w:t>
      </w:r>
      <w:r w:rsidR="00F152D9" w:rsidRPr="00DC2635">
        <w:rPr>
          <w:rFonts w:ascii="Comic Sans MS" w:hAnsi="Comic Sans MS"/>
          <w:b/>
          <w:sz w:val="28"/>
          <w:szCs w:val="28"/>
        </w:rPr>
        <w:t>13520 MAUSSANE LES ALPILLES</w:t>
      </w:r>
    </w:p>
    <w:p w14:paraId="7E1912A5" w14:textId="77777777" w:rsidR="00F152D9" w:rsidRPr="005C5DD1" w:rsidRDefault="00F152D9" w:rsidP="00F40BB4">
      <w:pPr>
        <w:rPr>
          <w:rFonts w:ascii="Comic Sans MS" w:hAnsi="Comic Sans MS"/>
          <w:sz w:val="10"/>
          <w:szCs w:val="10"/>
        </w:rPr>
      </w:pPr>
    </w:p>
    <w:p w14:paraId="0145693F" w14:textId="064E7229" w:rsidR="00F152D9" w:rsidRPr="005C5DD1" w:rsidRDefault="00F40BB4" w:rsidP="00F40BB4">
      <w:pPr>
        <w:rPr>
          <w:rFonts w:ascii="Comic Sans MS" w:hAnsi="Comic Sans MS"/>
          <w:sz w:val="22"/>
        </w:rPr>
      </w:pPr>
      <w:r>
        <w:rPr>
          <w:rFonts w:ascii="Comic Sans MS" w:hAnsi="Comic Sans MS"/>
          <w:sz w:val="22"/>
        </w:rPr>
        <w:t xml:space="preserve">      </w:t>
      </w:r>
      <w:r w:rsidR="00F152D9" w:rsidRPr="00DC2635">
        <w:rPr>
          <w:rFonts w:ascii="Comic Sans MS" w:hAnsi="Comic Sans MS"/>
          <w:sz w:val="22"/>
        </w:rPr>
        <w:t>DELIBERATION DU CONSEIL D’ADMINISTRATION DU C.C.A.S.</w:t>
      </w:r>
    </w:p>
    <w:p w14:paraId="5EE34F21" w14:textId="5A9F6CF7" w:rsidR="00F152D9" w:rsidRPr="00DC2635" w:rsidRDefault="00F40BB4" w:rsidP="00F40BB4">
      <w:pPr>
        <w:rPr>
          <w:rFonts w:ascii="Comic Sans MS" w:hAnsi="Comic Sans MS"/>
          <w:b/>
          <w:sz w:val="22"/>
        </w:rPr>
      </w:pPr>
      <w:r>
        <w:rPr>
          <w:rFonts w:ascii="Comic Sans MS" w:hAnsi="Comic Sans MS"/>
          <w:b/>
          <w:sz w:val="22"/>
        </w:rPr>
        <w:t xml:space="preserve">                     </w:t>
      </w:r>
      <w:r w:rsidR="00F152D9" w:rsidRPr="00DC2635">
        <w:rPr>
          <w:rFonts w:ascii="Comic Sans MS" w:hAnsi="Comic Sans MS"/>
          <w:b/>
          <w:sz w:val="22"/>
        </w:rPr>
        <w:t xml:space="preserve">Séance du </w:t>
      </w:r>
      <w:r>
        <w:rPr>
          <w:rFonts w:ascii="Comic Sans MS" w:hAnsi="Comic Sans MS"/>
          <w:b/>
          <w:sz w:val="22"/>
        </w:rPr>
        <w:t>10</w:t>
      </w:r>
      <w:r w:rsidR="005C5DD1">
        <w:rPr>
          <w:rFonts w:ascii="Comic Sans MS" w:hAnsi="Comic Sans MS"/>
          <w:b/>
          <w:sz w:val="22"/>
        </w:rPr>
        <w:t xml:space="preserve"> </w:t>
      </w:r>
      <w:r w:rsidR="008B6BAD">
        <w:rPr>
          <w:rFonts w:ascii="Comic Sans MS" w:hAnsi="Comic Sans MS"/>
          <w:b/>
          <w:sz w:val="22"/>
        </w:rPr>
        <w:t>avril</w:t>
      </w:r>
      <w:r w:rsidR="005C5DD1">
        <w:rPr>
          <w:rFonts w:ascii="Comic Sans MS" w:hAnsi="Comic Sans MS"/>
          <w:b/>
          <w:sz w:val="22"/>
        </w:rPr>
        <w:t xml:space="preserve"> 2025</w:t>
      </w:r>
    </w:p>
    <w:p w14:paraId="515F9C80" w14:textId="77777777" w:rsidR="00F152D9" w:rsidRPr="005C5DD1" w:rsidRDefault="00F152D9" w:rsidP="00F40BB4">
      <w:pPr>
        <w:rPr>
          <w:rFonts w:ascii="Comic Sans MS" w:hAnsi="Comic Sans MS"/>
          <w:sz w:val="10"/>
          <w:szCs w:val="10"/>
        </w:rPr>
      </w:pPr>
    </w:p>
    <w:p w14:paraId="5C03B4F0" w14:textId="4BA03399" w:rsidR="00F152D9" w:rsidRPr="00DC2635" w:rsidRDefault="00F40BB4" w:rsidP="00F40BB4">
      <w:pPr>
        <w:rPr>
          <w:rFonts w:ascii="Comic Sans MS" w:hAnsi="Comic Sans MS"/>
          <w:sz w:val="22"/>
        </w:rPr>
      </w:pPr>
      <w:r>
        <w:rPr>
          <w:rFonts w:ascii="Comic Sans MS" w:hAnsi="Comic Sans MS"/>
          <w:sz w:val="22"/>
        </w:rPr>
        <w:t xml:space="preserve">                                         </w:t>
      </w:r>
      <w:r w:rsidR="00F152D9" w:rsidRPr="00DC2635">
        <w:rPr>
          <w:rFonts w:ascii="Comic Sans MS" w:hAnsi="Comic Sans MS"/>
          <w:sz w:val="22"/>
        </w:rPr>
        <w:t>---</w:t>
      </w:r>
      <w:r w:rsidR="00F152D9" w:rsidRPr="00DC2635">
        <w:rPr>
          <w:rFonts w:ascii="Comic Sans MS" w:hAnsi="Comic Sans MS"/>
          <w:sz w:val="16"/>
        </w:rPr>
        <w:t>OO</w:t>
      </w:r>
      <w:r w:rsidR="00F152D9" w:rsidRPr="00DC2635">
        <w:rPr>
          <w:rFonts w:ascii="Comic Sans MS" w:hAnsi="Comic Sans MS"/>
          <w:sz w:val="22"/>
        </w:rPr>
        <w:t>O</w:t>
      </w:r>
      <w:r w:rsidR="00F152D9" w:rsidRPr="00DC2635">
        <w:rPr>
          <w:rFonts w:ascii="Comic Sans MS" w:hAnsi="Comic Sans MS"/>
          <w:sz w:val="16"/>
        </w:rPr>
        <w:t>OO</w:t>
      </w:r>
      <w:r w:rsidR="00F152D9" w:rsidRPr="00DC2635">
        <w:rPr>
          <w:rFonts w:ascii="Comic Sans MS" w:hAnsi="Comic Sans MS"/>
          <w:sz w:val="22"/>
        </w:rPr>
        <w:t>---</w:t>
      </w:r>
    </w:p>
    <w:p w14:paraId="15413E3F" w14:textId="77777777" w:rsidR="00F152D9" w:rsidRPr="005C5DD1" w:rsidRDefault="00F152D9" w:rsidP="00F152D9">
      <w:pPr>
        <w:jc w:val="center"/>
        <w:rPr>
          <w:rFonts w:ascii="Comic Sans MS" w:hAnsi="Comic Sans MS"/>
          <w:iCs/>
          <w:sz w:val="10"/>
          <w:szCs w:val="10"/>
        </w:rPr>
      </w:pPr>
    </w:p>
    <w:p w14:paraId="02FDAF50" w14:textId="146818F7" w:rsidR="00F152D9" w:rsidRPr="00AE453B" w:rsidRDefault="00F152D9" w:rsidP="008B6BAD">
      <w:pPr>
        <w:widowControl w:val="0"/>
        <w:suppressAutoHyphens/>
        <w:autoSpaceDE w:val="0"/>
        <w:jc w:val="both"/>
        <w:rPr>
          <w:rFonts w:ascii="Comic Sans MS" w:hAnsi="Comic Sans MS" w:cs="Arial"/>
          <w:b/>
          <w:bCs/>
          <w:spacing w:val="-3"/>
          <w:sz w:val="18"/>
          <w:szCs w:val="18"/>
        </w:rPr>
      </w:pPr>
      <w:r w:rsidRPr="00AE453B">
        <w:rPr>
          <w:rFonts w:ascii="Comic Sans MS" w:hAnsi="Comic Sans MS"/>
          <w:i/>
          <w:sz w:val="20"/>
        </w:rPr>
        <w:t xml:space="preserve">Le </w:t>
      </w:r>
      <w:r w:rsidR="00F40BB4">
        <w:rPr>
          <w:rFonts w:ascii="Comic Sans MS" w:hAnsi="Comic Sans MS"/>
          <w:i/>
          <w:sz w:val="20"/>
        </w:rPr>
        <w:t>10</w:t>
      </w:r>
      <w:r w:rsidR="005C5DD1">
        <w:rPr>
          <w:rFonts w:ascii="Comic Sans MS" w:hAnsi="Comic Sans MS"/>
          <w:i/>
          <w:sz w:val="20"/>
        </w:rPr>
        <w:t xml:space="preserve"> </w:t>
      </w:r>
      <w:proofErr w:type="gramStart"/>
      <w:r w:rsidR="008B6BAD">
        <w:rPr>
          <w:rFonts w:ascii="Comic Sans MS" w:hAnsi="Comic Sans MS"/>
          <w:i/>
          <w:sz w:val="20"/>
        </w:rPr>
        <w:t>Avril</w:t>
      </w:r>
      <w:proofErr w:type="gramEnd"/>
      <w:r w:rsidRPr="00AE453B">
        <w:rPr>
          <w:rFonts w:ascii="Comic Sans MS" w:hAnsi="Comic Sans MS"/>
          <w:i/>
          <w:sz w:val="20"/>
        </w:rPr>
        <w:t xml:space="preserve"> deux mil vingt-</w:t>
      </w:r>
      <w:r w:rsidR="005C5DD1">
        <w:rPr>
          <w:rFonts w:ascii="Comic Sans MS" w:hAnsi="Comic Sans MS"/>
          <w:i/>
          <w:sz w:val="20"/>
        </w:rPr>
        <w:t>cinq</w:t>
      </w:r>
      <w:r w:rsidRPr="00AE453B">
        <w:rPr>
          <w:rFonts w:ascii="Comic Sans MS" w:hAnsi="Comic Sans MS"/>
          <w:i/>
          <w:sz w:val="20"/>
        </w:rPr>
        <w:t xml:space="preserve"> à </w:t>
      </w:r>
      <w:r w:rsidR="00F40BB4">
        <w:rPr>
          <w:rFonts w:ascii="Comic Sans MS" w:hAnsi="Comic Sans MS"/>
          <w:i/>
          <w:sz w:val="20"/>
        </w:rPr>
        <w:t xml:space="preserve">18 </w:t>
      </w:r>
      <w:r w:rsidRPr="00AE453B">
        <w:rPr>
          <w:rFonts w:ascii="Comic Sans MS" w:hAnsi="Comic Sans MS"/>
          <w:i/>
          <w:sz w:val="20"/>
        </w:rPr>
        <w:t xml:space="preserve">heures, le Conseil d’Administration du C.C.A.S. régulièrement convoqué le </w:t>
      </w:r>
      <w:r w:rsidR="00F40BB4">
        <w:rPr>
          <w:rFonts w:ascii="Comic Sans MS" w:hAnsi="Comic Sans MS"/>
          <w:i/>
          <w:sz w:val="20"/>
        </w:rPr>
        <w:t>28</w:t>
      </w:r>
      <w:r w:rsidR="005C5DD1">
        <w:rPr>
          <w:rFonts w:ascii="Comic Sans MS" w:hAnsi="Comic Sans MS"/>
          <w:i/>
          <w:sz w:val="20"/>
        </w:rPr>
        <w:t xml:space="preserve"> </w:t>
      </w:r>
      <w:r w:rsidR="008B6BAD">
        <w:rPr>
          <w:rFonts w:ascii="Comic Sans MS" w:hAnsi="Comic Sans MS"/>
          <w:i/>
          <w:sz w:val="20"/>
        </w:rPr>
        <w:t>mars</w:t>
      </w:r>
      <w:r w:rsidR="005C5DD1">
        <w:rPr>
          <w:rFonts w:ascii="Comic Sans MS" w:hAnsi="Comic Sans MS"/>
          <w:i/>
          <w:sz w:val="20"/>
        </w:rPr>
        <w:t xml:space="preserve"> </w:t>
      </w:r>
      <w:r w:rsidRPr="00AE453B">
        <w:rPr>
          <w:rFonts w:ascii="Comic Sans MS" w:hAnsi="Comic Sans MS"/>
          <w:i/>
          <w:sz w:val="20"/>
        </w:rPr>
        <w:t>deux mil vingt-</w:t>
      </w:r>
      <w:r w:rsidR="005C5DD1">
        <w:rPr>
          <w:rFonts w:ascii="Comic Sans MS" w:hAnsi="Comic Sans MS"/>
          <w:i/>
          <w:sz w:val="20"/>
        </w:rPr>
        <w:t>cinq</w:t>
      </w:r>
      <w:r w:rsidRPr="00AE453B">
        <w:rPr>
          <w:rFonts w:ascii="Comic Sans MS" w:hAnsi="Comic Sans MS"/>
          <w:i/>
          <w:sz w:val="20"/>
        </w:rPr>
        <w:t xml:space="preserve"> s'est réuni au nombre prescrit par la loi dans le lieu habituel de ses séances, en réunion ordinaire sous la Présidence de Monsieur Jean-Christophe CARRÉ, Président.</w:t>
      </w:r>
      <w:r w:rsidRPr="00AE453B">
        <w:rPr>
          <w:rFonts w:ascii="Comic Sans MS" w:hAnsi="Comic Sans MS" w:cs="Arial"/>
          <w:b/>
          <w:bCs/>
          <w:spacing w:val="-3"/>
          <w:sz w:val="18"/>
          <w:szCs w:val="18"/>
        </w:rPr>
        <w:t xml:space="preserve"> </w:t>
      </w:r>
    </w:p>
    <w:p w14:paraId="593B3AEC" w14:textId="77777777" w:rsidR="00F152D9" w:rsidRPr="005C5DD1" w:rsidRDefault="00F152D9" w:rsidP="008B6BAD">
      <w:pPr>
        <w:jc w:val="both"/>
        <w:rPr>
          <w:rFonts w:ascii="Comic Sans MS" w:hAnsi="Comic Sans MS"/>
          <w:i/>
          <w:sz w:val="10"/>
          <w:szCs w:val="10"/>
        </w:rPr>
      </w:pPr>
    </w:p>
    <w:p w14:paraId="505045AE" w14:textId="6E1D4F0E" w:rsidR="00F152D9" w:rsidRPr="00AE453B" w:rsidRDefault="00F152D9" w:rsidP="008B6BAD">
      <w:pPr>
        <w:tabs>
          <w:tab w:val="left" w:pos="4005"/>
        </w:tabs>
        <w:jc w:val="both"/>
        <w:rPr>
          <w:rFonts w:ascii="Comic Sans MS" w:hAnsi="Comic Sans MS"/>
          <w:sz w:val="20"/>
        </w:rPr>
      </w:pPr>
      <w:r w:rsidRPr="00AE453B">
        <w:rPr>
          <w:rFonts w:ascii="Comic Sans MS" w:hAnsi="Comic Sans MS"/>
          <w:b/>
          <w:sz w:val="20"/>
          <w:u w:val="single"/>
        </w:rPr>
        <w:t>Etaient présents</w:t>
      </w:r>
      <w:r w:rsidRPr="00AE453B">
        <w:rPr>
          <w:rFonts w:ascii="Comic Sans MS" w:hAnsi="Comic Sans MS"/>
          <w:b/>
          <w:sz w:val="20"/>
        </w:rPr>
        <w:t> :</w:t>
      </w:r>
      <w:r w:rsidRPr="00AE453B">
        <w:rPr>
          <w:rFonts w:ascii="Comic Sans MS" w:hAnsi="Comic Sans MS"/>
          <w:sz w:val="20"/>
        </w:rPr>
        <w:t xml:space="preserve"> </w:t>
      </w:r>
      <w:r w:rsidR="005C5DD1">
        <w:rPr>
          <w:rFonts w:ascii="Comic Sans MS" w:hAnsi="Comic Sans MS"/>
          <w:sz w:val="20"/>
        </w:rPr>
        <w:t xml:space="preserve"> </w:t>
      </w:r>
    </w:p>
    <w:p w14:paraId="328DFBCE" w14:textId="77777777" w:rsidR="00F152D9" w:rsidRPr="005C5DD1" w:rsidRDefault="00F152D9" w:rsidP="008B6BAD">
      <w:pPr>
        <w:tabs>
          <w:tab w:val="left" w:pos="4005"/>
        </w:tabs>
        <w:jc w:val="both"/>
        <w:rPr>
          <w:rFonts w:ascii="Comic Sans MS" w:hAnsi="Comic Sans MS"/>
          <w:sz w:val="10"/>
          <w:szCs w:val="10"/>
        </w:rPr>
      </w:pPr>
    </w:p>
    <w:p w14:paraId="0C01CE47" w14:textId="36C28E9E" w:rsidR="00F152D9" w:rsidRPr="00AE453B" w:rsidRDefault="00F152D9" w:rsidP="008B6BAD">
      <w:pPr>
        <w:tabs>
          <w:tab w:val="left" w:pos="4005"/>
        </w:tabs>
        <w:jc w:val="both"/>
        <w:rPr>
          <w:rFonts w:ascii="Comic Sans MS" w:hAnsi="Comic Sans MS"/>
          <w:sz w:val="20"/>
          <w:u w:val="single"/>
        </w:rPr>
      </w:pPr>
      <w:r w:rsidRPr="00AE453B">
        <w:rPr>
          <w:rFonts w:ascii="Comic Sans MS" w:hAnsi="Comic Sans MS"/>
          <w:b/>
          <w:sz w:val="20"/>
          <w:u w:val="single"/>
        </w:rPr>
        <w:t>Absentes excusées</w:t>
      </w:r>
      <w:r w:rsidRPr="00AE453B">
        <w:rPr>
          <w:rFonts w:ascii="Comic Sans MS" w:hAnsi="Comic Sans MS"/>
          <w:b/>
          <w:sz w:val="20"/>
        </w:rPr>
        <w:t> :</w:t>
      </w:r>
      <w:r w:rsidRPr="00AE453B">
        <w:rPr>
          <w:rFonts w:ascii="Comic Sans MS" w:hAnsi="Comic Sans MS"/>
          <w:sz w:val="20"/>
        </w:rPr>
        <w:t xml:space="preserve"> </w:t>
      </w:r>
      <w:r w:rsidR="005C5DD1">
        <w:rPr>
          <w:rFonts w:ascii="Comic Sans MS" w:hAnsi="Comic Sans MS"/>
          <w:sz w:val="20"/>
        </w:rPr>
        <w:t xml:space="preserve"> </w:t>
      </w:r>
    </w:p>
    <w:p w14:paraId="3C53355D" w14:textId="77777777" w:rsidR="00F152D9" w:rsidRPr="005C5DD1" w:rsidRDefault="00F152D9" w:rsidP="008B6BAD">
      <w:pPr>
        <w:jc w:val="both"/>
        <w:rPr>
          <w:rFonts w:ascii="Comic Sans MS" w:hAnsi="Comic Sans MS"/>
          <w:sz w:val="10"/>
          <w:szCs w:val="10"/>
          <w:u w:val="single"/>
        </w:rPr>
      </w:pPr>
    </w:p>
    <w:p w14:paraId="5F32F3C5" w14:textId="7627C866" w:rsidR="00F152D9" w:rsidRPr="00A448C9" w:rsidRDefault="00F152D9" w:rsidP="008B6BAD">
      <w:pPr>
        <w:jc w:val="both"/>
        <w:rPr>
          <w:rFonts w:ascii="Comic Sans MS" w:hAnsi="Comic Sans MS"/>
          <w:sz w:val="20"/>
        </w:rPr>
      </w:pPr>
      <w:r w:rsidRPr="00AE453B">
        <w:rPr>
          <w:rFonts w:ascii="Comic Sans MS" w:hAnsi="Comic Sans MS"/>
          <w:b/>
          <w:sz w:val="20"/>
          <w:u w:val="single"/>
        </w:rPr>
        <w:t>Secrétaire de Séance</w:t>
      </w:r>
      <w:r w:rsidRPr="00AE453B">
        <w:rPr>
          <w:rFonts w:ascii="Comic Sans MS" w:hAnsi="Comic Sans MS"/>
          <w:b/>
          <w:sz w:val="20"/>
        </w:rPr>
        <w:t xml:space="preserve"> :</w:t>
      </w:r>
      <w:r w:rsidRPr="00AE453B">
        <w:rPr>
          <w:rFonts w:ascii="Comic Sans MS" w:hAnsi="Comic Sans MS"/>
          <w:sz w:val="20"/>
        </w:rPr>
        <w:t xml:space="preserve"> </w:t>
      </w:r>
      <w:r w:rsidR="005C5DD1">
        <w:rPr>
          <w:rFonts w:ascii="Comic Sans MS" w:hAnsi="Comic Sans MS"/>
          <w:sz w:val="20"/>
        </w:rPr>
        <w:t xml:space="preserve"> </w:t>
      </w:r>
    </w:p>
    <w:p w14:paraId="6C01B980" w14:textId="77777777" w:rsidR="001D70DD" w:rsidRPr="00CD140C" w:rsidRDefault="001D70DD" w:rsidP="008B6BAD">
      <w:pPr>
        <w:jc w:val="both"/>
        <w:rPr>
          <w:rFonts w:ascii="Comic Sans MS" w:hAnsi="Comic Sans MS"/>
          <w:sz w:val="10"/>
          <w:szCs w:val="10"/>
        </w:rPr>
      </w:pPr>
    </w:p>
    <w:p w14:paraId="697B00D5" w14:textId="4394F967" w:rsidR="005C5DD1" w:rsidRPr="00F40BB4" w:rsidRDefault="001D70DD" w:rsidP="008B6BAD">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Comic Sans MS" w:hAnsi="Comic Sans MS" w:cs="Arial"/>
          <w:b/>
          <w:spacing w:val="-3"/>
          <w:sz w:val="20"/>
        </w:rPr>
      </w:pPr>
      <w:r w:rsidRPr="00F40BB4">
        <w:rPr>
          <w:rFonts w:ascii="Comic Sans MS" w:hAnsi="Comic Sans MS"/>
          <w:b/>
          <w:sz w:val="20"/>
        </w:rPr>
        <w:t>N° 202</w:t>
      </w:r>
      <w:r w:rsidR="005C5DD1" w:rsidRPr="00F40BB4">
        <w:rPr>
          <w:rFonts w:ascii="Comic Sans MS" w:hAnsi="Comic Sans MS"/>
          <w:b/>
          <w:sz w:val="20"/>
        </w:rPr>
        <w:t>5</w:t>
      </w:r>
      <w:r w:rsidRPr="00F40BB4">
        <w:rPr>
          <w:rFonts w:ascii="Comic Sans MS" w:hAnsi="Comic Sans MS"/>
          <w:b/>
          <w:sz w:val="20"/>
        </w:rPr>
        <w:t>/</w:t>
      </w:r>
      <w:r w:rsidR="005C5DD1" w:rsidRPr="00F40BB4">
        <w:rPr>
          <w:rFonts w:ascii="Comic Sans MS" w:hAnsi="Comic Sans MS"/>
          <w:b/>
          <w:sz w:val="20"/>
        </w:rPr>
        <w:t>0</w:t>
      </w:r>
      <w:r w:rsidR="008B6BAD" w:rsidRPr="00F40BB4">
        <w:rPr>
          <w:rFonts w:ascii="Comic Sans MS" w:hAnsi="Comic Sans MS"/>
          <w:b/>
          <w:sz w:val="20"/>
        </w:rPr>
        <w:t>4</w:t>
      </w:r>
      <w:r w:rsidRPr="00F40BB4">
        <w:rPr>
          <w:rFonts w:ascii="Comic Sans MS" w:hAnsi="Comic Sans MS"/>
          <w:b/>
          <w:sz w:val="20"/>
        </w:rPr>
        <w:t>/</w:t>
      </w:r>
      <w:r w:rsidR="00F40BB4" w:rsidRPr="00F40BB4">
        <w:rPr>
          <w:rFonts w:ascii="Comic Sans MS" w:hAnsi="Comic Sans MS"/>
          <w:b/>
          <w:sz w:val="20"/>
        </w:rPr>
        <w:t>10/0</w:t>
      </w:r>
      <w:r w:rsidR="00243D69">
        <w:rPr>
          <w:rFonts w:ascii="Comic Sans MS" w:hAnsi="Comic Sans MS"/>
          <w:b/>
          <w:sz w:val="20"/>
        </w:rPr>
        <w:t>9</w:t>
      </w:r>
      <w:r w:rsidR="001935F4" w:rsidRPr="00F40BB4">
        <w:rPr>
          <w:rFonts w:ascii="Comic Sans MS" w:hAnsi="Comic Sans MS"/>
          <w:b/>
          <w:sz w:val="20"/>
        </w:rPr>
        <w:t xml:space="preserve"> </w:t>
      </w:r>
      <w:r w:rsidRPr="00F40BB4">
        <w:rPr>
          <w:rFonts w:ascii="Comic Sans MS" w:hAnsi="Comic Sans MS"/>
          <w:b/>
          <w:sz w:val="20"/>
        </w:rPr>
        <w:t xml:space="preserve">- OBJET : </w:t>
      </w:r>
      <w:r w:rsidR="005C5DD1" w:rsidRPr="00F40BB4">
        <w:rPr>
          <w:rFonts w:ascii="Comic Sans MS" w:hAnsi="Comic Sans MS"/>
          <w:b/>
          <w:sz w:val="20"/>
        </w:rPr>
        <w:t xml:space="preserve"> </w:t>
      </w:r>
      <w:r w:rsidR="005C5DD1" w:rsidRPr="00F40BB4">
        <w:rPr>
          <w:rFonts w:ascii="Comic Sans MS" w:hAnsi="Comic Sans MS" w:cs="Arial"/>
          <w:b/>
          <w:spacing w:val="-3"/>
          <w:sz w:val="20"/>
        </w:rPr>
        <w:t>MISE EN ŒUVRE DE LA TÉLÉTRANSMISSION DES ACTES DU CCAS SOUMIS AU CONTROLE DE LÉGALITÉ</w:t>
      </w:r>
      <w:r w:rsidR="00F40BB4">
        <w:rPr>
          <w:rFonts w:ascii="Comic Sans MS" w:hAnsi="Comic Sans MS" w:cs="Arial"/>
          <w:b/>
          <w:spacing w:val="-3"/>
          <w:sz w:val="20"/>
        </w:rPr>
        <w:t>.</w:t>
      </w:r>
    </w:p>
    <w:p w14:paraId="5656C53D" w14:textId="77777777" w:rsidR="001D70DD" w:rsidRPr="00CD140C" w:rsidRDefault="001D70DD" w:rsidP="008B6BAD">
      <w:pPr>
        <w:rPr>
          <w:rFonts w:ascii="Comic Sans MS" w:hAnsi="Comic Sans MS"/>
          <w:b/>
          <w:sz w:val="4"/>
          <w:szCs w:val="4"/>
          <w:u w:val="single"/>
        </w:rPr>
      </w:pPr>
    </w:p>
    <w:p w14:paraId="59D9ABB2" w14:textId="77777777" w:rsidR="001728B3" w:rsidRDefault="00403E8F" w:rsidP="008B6BAD">
      <w:pPr>
        <w:rPr>
          <w:rFonts w:ascii="Comic Sans MS" w:hAnsi="Comic Sans MS"/>
          <w:sz w:val="20"/>
        </w:rPr>
      </w:pPr>
      <w:r>
        <w:rPr>
          <w:rFonts w:ascii="Comic Sans MS" w:hAnsi="Comic Sans MS"/>
          <w:b/>
          <w:sz w:val="20"/>
          <w:u w:val="single"/>
        </w:rPr>
        <w:t>Rapporteu</w:t>
      </w:r>
      <w:r>
        <w:rPr>
          <w:rFonts w:ascii="Comic Sans MS" w:hAnsi="Comic Sans MS"/>
          <w:sz w:val="20"/>
        </w:rPr>
        <w:t xml:space="preserve">r : Monsieur </w:t>
      </w:r>
      <w:r w:rsidR="00CD140C">
        <w:rPr>
          <w:rFonts w:ascii="Comic Sans MS" w:hAnsi="Comic Sans MS"/>
          <w:sz w:val="20"/>
        </w:rPr>
        <w:t xml:space="preserve">Henri REYNOUD, Vice-Président </w:t>
      </w:r>
      <w:r>
        <w:rPr>
          <w:rFonts w:ascii="Comic Sans MS" w:hAnsi="Comic Sans MS"/>
          <w:sz w:val="20"/>
        </w:rPr>
        <w:t>du C.C.A.S</w:t>
      </w:r>
      <w:r w:rsidR="00815F19">
        <w:rPr>
          <w:rFonts w:ascii="Comic Sans MS" w:hAnsi="Comic Sans MS"/>
          <w:sz w:val="20"/>
        </w:rPr>
        <w:t>.</w:t>
      </w:r>
    </w:p>
    <w:p w14:paraId="3248530B" w14:textId="77777777" w:rsidR="001935F4" w:rsidRPr="005C5DD1" w:rsidRDefault="001935F4" w:rsidP="008B6BAD">
      <w:pPr>
        <w:jc w:val="both"/>
        <w:rPr>
          <w:rFonts w:ascii="Comic Sans MS" w:hAnsi="Comic Sans MS" w:cs="Arial"/>
          <w:spacing w:val="-3"/>
          <w:sz w:val="10"/>
          <w:szCs w:val="10"/>
        </w:rPr>
      </w:pPr>
    </w:p>
    <w:p w14:paraId="572A4FB8" w14:textId="77777777" w:rsidR="005C5DD1" w:rsidRDefault="005C5DD1" w:rsidP="008B6BAD">
      <w:pPr>
        <w:jc w:val="both"/>
        <w:rPr>
          <w:rFonts w:ascii="Comic Sans MS" w:hAnsi="Comic Sans MS" w:cs="Arial"/>
          <w:b/>
          <w:bCs/>
          <w:spacing w:val="-3"/>
          <w:sz w:val="20"/>
        </w:rPr>
      </w:pPr>
    </w:p>
    <w:p w14:paraId="3CCE5DB8" w14:textId="77777777" w:rsidR="008B6BAD" w:rsidRPr="008B6BAD" w:rsidRDefault="008B6BAD" w:rsidP="008B6BAD">
      <w:pPr>
        <w:jc w:val="both"/>
        <w:rPr>
          <w:rFonts w:ascii="Comic Sans MS" w:hAnsi="Comic Sans MS" w:cs="Arial"/>
          <w:spacing w:val="-3"/>
          <w:sz w:val="20"/>
        </w:rPr>
      </w:pPr>
      <w:r w:rsidRPr="00F40BB4">
        <w:rPr>
          <w:rFonts w:ascii="Comic Sans MS" w:hAnsi="Comic Sans MS" w:cs="Arial"/>
          <w:b/>
          <w:bCs/>
          <w:spacing w:val="-3"/>
          <w:sz w:val="20"/>
        </w:rPr>
        <w:t>Vu</w:t>
      </w:r>
      <w:r w:rsidRPr="008B6BAD">
        <w:rPr>
          <w:rFonts w:ascii="Comic Sans MS" w:hAnsi="Comic Sans MS" w:cs="Arial"/>
          <w:spacing w:val="-3"/>
          <w:sz w:val="20"/>
        </w:rPr>
        <w:t xml:space="preserve"> la loi n° 2004-809 du 13 août 2004 relative aux libertés et responsabilités locales ; </w:t>
      </w:r>
    </w:p>
    <w:p w14:paraId="53EE3CF3" w14:textId="77777777" w:rsidR="008B6BAD" w:rsidRPr="008B6BAD" w:rsidRDefault="008B6BAD" w:rsidP="008B6BAD">
      <w:pPr>
        <w:jc w:val="both"/>
        <w:rPr>
          <w:rFonts w:ascii="Comic Sans MS" w:hAnsi="Comic Sans MS" w:cs="Arial"/>
          <w:spacing w:val="-3"/>
          <w:sz w:val="20"/>
        </w:rPr>
      </w:pPr>
      <w:r w:rsidRPr="00F40BB4">
        <w:rPr>
          <w:rFonts w:ascii="Comic Sans MS" w:hAnsi="Comic Sans MS" w:cs="Arial"/>
          <w:b/>
          <w:bCs/>
          <w:spacing w:val="-3"/>
          <w:sz w:val="20"/>
        </w:rPr>
        <w:t>Vu</w:t>
      </w:r>
      <w:r w:rsidRPr="008B6BAD">
        <w:rPr>
          <w:rFonts w:ascii="Comic Sans MS" w:hAnsi="Comic Sans MS" w:cs="Arial"/>
          <w:spacing w:val="-3"/>
          <w:sz w:val="20"/>
        </w:rPr>
        <w:t xml:space="preserve"> le décret n° 2005-324 du 7 avril 2005 relatif à la transmission par voie électronique des actes des collectivités territoriales soumis au contrôle de légalité et modifiant la partie réglementaire du code général des collectivités territoriales ; </w:t>
      </w:r>
    </w:p>
    <w:p w14:paraId="75A51FB3" w14:textId="77777777" w:rsidR="008B6BAD" w:rsidRPr="008B6BAD" w:rsidRDefault="008B6BAD" w:rsidP="008B6BAD">
      <w:pPr>
        <w:jc w:val="both"/>
        <w:rPr>
          <w:rFonts w:ascii="Comic Sans MS" w:hAnsi="Comic Sans MS" w:cs="Arial"/>
          <w:spacing w:val="-3"/>
          <w:sz w:val="20"/>
        </w:rPr>
      </w:pPr>
      <w:r w:rsidRPr="00F40BB4">
        <w:rPr>
          <w:rFonts w:ascii="Comic Sans MS" w:hAnsi="Comic Sans MS" w:cs="Arial"/>
          <w:b/>
          <w:bCs/>
          <w:spacing w:val="-3"/>
          <w:sz w:val="20"/>
        </w:rPr>
        <w:t>Vu</w:t>
      </w:r>
      <w:r w:rsidRPr="008B6BAD">
        <w:rPr>
          <w:rFonts w:ascii="Comic Sans MS" w:hAnsi="Comic Sans MS" w:cs="Arial"/>
          <w:spacing w:val="-3"/>
          <w:sz w:val="20"/>
        </w:rPr>
        <w:t xml:space="preserve"> le code général des collectivités territoriales et notamment ses articles L 2131-1, L3131-1 et L4141-1 ; </w:t>
      </w:r>
    </w:p>
    <w:p w14:paraId="46EC63D6" w14:textId="5A77A86B" w:rsidR="008B6BAD" w:rsidRPr="008B6BAD" w:rsidRDefault="008B6BAD" w:rsidP="008B6BAD">
      <w:pPr>
        <w:jc w:val="both"/>
        <w:rPr>
          <w:rFonts w:ascii="Comic Sans MS" w:hAnsi="Comic Sans MS" w:cs="Arial"/>
          <w:spacing w:val="-3"/>
          <w:sz w:val="20"/>
        </w:rPr>
      </w:pPr>
      <w:r w:rsidRPr="00F40BB4">
        <w:rPr>
          <w:rFonts w:ascii="Comic Sans MS" w:hAnsi="Comic Sans MS" w:cs="Arial"/>
          <w:b/>
          <w:bCs/>
          <w:spacing w:val="-3"/>
          <w:sz w:val="20"/>
        </w:rPr>
        <w:t>Considérant</w:t>
      </w:r>
      <w:r w:rsidRPr="008B6BAD">
        <w:rPr>
          <w:rFonts w:ascii="Comic Sans MS" w:hAnsi="Comic Sans MS" w:cs="Arial"/>
          <w:spacing w:val="-3"/>
          <w:sz w:val="20"/>
        </w:rPr>
        <w:t xml:space="preserve"> les dispositions du décret n° 2005-324 du 7 avril 2005 pris en application de l’article 139 de la loi du 13 août 2004 relative aux libertés et responsabilités locales selon lesquelles la collectivité territoriale qui choisit d’effectuer par voie électronique la transmission de tout ou partie des actes soumis au contrôle de légalité signe avec le préfet une convention comprenant la référence du dispositif homologué de télétransmission</w:t>
      </w:r>
      <w:r w:rsidR="00F40BB4">
        <w:rPr>
          <w:rFonts w:ascii="Comic Sans MS" w:hAnsi="Comic Sans MS" w:cs="Arial"/>
          <w:spacing w:val="-3"/>
          <w:sz w:val="20"/>
        </w:rPr>
        <w:t> ;</w:t>
      </w:r>
      <w:r w:rsidRPr="008B6BAD">
        <w:rPr>
          <w:rFonts w:ascii="Comic Sans MS" w:hAnsi="Comic Sans MS" w:cs="Arial"/>
          <w:spacing w:val="-3"/>
          <w:sz w:val="20"/>
        </w:rPr>
        <w:t xml:space="preserve"> </w:t>
      </w:r>
    </w:p>
    <w:p w14:paraId="378E59B9" w14:textId="0D73EB16" w:rsidR="008B6BAD" w:rsidRPr="008B6BAD" w:rsidRDefault="008B6BAD" w:rsidP="008B6BAD">
      <w:pPr>
        <w:jc w:val="both"/>
        <w:rPr>
          <w:rFonts w:ascii="Comic Sans MS" w:hAnsi="Comic Sans MS" w:cs="Arial"/>
          <w:spacing w:val="-3"/>
          <w:sz w:val="20"/>
        </w:rPr>
      </w:pPr>
      <w:r w:rsidRPr="00F40BB4">
        <w:rPr>
          <w:rFonts w:ascii="Comic Sans MS" w:hAnsi="Comic Sans MS" w:cs="Arial"/>
          <w:b/>
          <w:bCs/>
          <w:spacing w:val="-3"/>
          <w:sz w:val="20"/>
        </w:rPr>
        <w:t>Considérant</w:t>
      </w:r>
      <w:r w:rsidRPr="008B6BAD">
        <w:rPr>
          <w:rFonts w:ascii="Comic Sans MS" w:hAnsi="Comic Sans MS" w:cs="Arial"/>
          <w:spacing w:val="-3"/>
          <w:sz w:val="20"/>
        </w:rPr>
        <w:t xml:space="preserve"> l’opportunité pour le CCAS de contribuer au développement de l’administration électronique dans le cadre de la généralisation du Compte financier unique, l’Etat s’étant engagé depuis désormais 20 ans dans un projet dénommé ACTES qui pose les principes de la dématérialisation des actes soumis au contrôle de légalité ; qu’à ce titre, Monsieur le Président propose à la demande de Mme ma Directrice régionale des Finances publiques de s’engager à cette occasion dans la dématérialisation pour la transmission des actes budgétaires du CCAS ainsi que ses délibérations</w:t>
      </w:r>
      <w:r w:rsidR="00674DE6">
        <w:rPr>
          <w:rFonts w:ascii="Comic Sans MS" w:hAnsi="Comic Sans MS" w:cs="Arial"/>
          <w:spacing w:val="-3"/>
          <w:sz w:val="20"/>
        </w:rPr>
        <w:t> ;</w:t>
      </w:r>
    </w:p>
    <w:p w14:paraId="5F707246" w14:textId="4B75BA4E" w:rsidR="008B6BAD" w:rsidRPr="008B6BAD" w:rsidRDefault="008B6BAD" w:rsidP="008B6BAD">
      <w:pPr>
        <w:jc w:val="both"/>
        <w:rPr>
          <w:rFonts w:ascii="Comic Sans MS" w:hAnsi="Comic Sans MS" w:cs="Arial"/>
          <w:spacing w:val="-3"/>
          <w:sz w:val="20"/>
        </w:rPr>
      </w:pPr>
      <w:r w:rsidRPr="00F40BB4">
        <w:rPr>
          <w:rFonts w:ascii="Comic Sans MS" w:hAnsi="Comic Sans MS" w:cs="Arial"/>
          <w:b/>
          <w:bCs/>
          <w:spacing w:val="-3"/>
          <w:sz w:val="20"/>
        </w:rPr>
        <w:t xml:space="preserve">Considérant </w:t>
      </w:r>
      <w:r w:rsidRPr="00674DE6">
        <w:rPr>
          <w:rFonts w:ascii="Comic Sans MS" w:hAnsi="Comic Sans MS" w:cs="Arial"/>
          <w:spacing w:val="-3"/>
          <w:sz w:val="20"/>
        </w:rPr>
        <w:t>l</w:t>
      </w:r>
      <w:r w:rsidRPr="008B6BAD">
        <w:rPr>
          <w:rFonts w:ascii="Comic Sans MS" w:hAnsi="Comic Sans MS" w:cs="Arial"/>
          <w:spacing w:val="-3"/>
          <w:sz w:val="20"/>
        </w:rPr>
        <w:t>e projet de convention « ACTES » proposé par les services préfectoraux précisant les modalités de mise en œuvre de la dématérialisation conformément à la Charte de la transmission électronique et précise notamment le type d’actes du CCAS pouvant être télétransmis, ainsi que le prestataire agréé par l’Etat et choisi par le CCAS (à savoir DOCAPOSTE FAST prestataire de la Commune et de la CCVBA dont les services administratifs confirment l’efficacité de leur dispositif de télétransmission)</w:t>
      </w:r>
      <w:r w:rsidR="00674DE6">
        <w:rPr>
          <w:rFonts w:ascii="Comic Sans MS" w:hAnsi="Comic Sans MS" w:cs="Arial"/>
          <w:spacing w:val="-3"/>
          <w:sz w:val="20"/>
        </w:rPr>
        <w:t> ;</w:t>
      </w:r>
    </w:p>
    <w:p w14:paraId="32264501" w14:textId="77777777" w:rsidR="008B6BAD" w:rsidRPr="005C5DD1" w:rsidRDefault="008B6BAD" w:rsidP="008B6BAD">
      <w:pPr>
        <w:jc w:val="both"/>
        <w:rPr>
          <w:rFonts w:ascii="Comic Sans MS" w:hAnsi="Comic Sans MS" w:cs="Arial"/>
          <w:spacing w:val="-3"/>
          <w:sz w:val="10"/>
          <w:szCs w:val="10"/>
        </w:rPr>
      </w:pPr>
    </w:p>
    <w:p w14:paraId="3FBEA83A" w14:textId="77777777" w:rsidR="004F62CB" w:rsidRDefault="004F62CB" w:rsidP="008B6BAD">
      <w:pPr>
        <w:jc w:val="both"/>
        <w:rPr>
          <w:rFonts w:ascii="Comic Sans MS" w:hAnsi="Comic Sans MS"/>
          <w:sz w:val="20"/>
        </w:rPr>
      </w:pPr>
      <w:r w:rsidRPr="00CD140C">
        <w:rPr>
          <w:rFonts w:ascii="Comic Sans MS" w:hAnsi="Comic Sans MS"/>
          <w:sz w:val="20"/>
        </w:rPr>
        <w:t xml:space="preserve">Sur proposition du rapporteur, </w:t>
      </w:r>
    </w:p>
    <w:p w14:paraId="10487F95" w14:textId="45DF01F0" w:rsidR="004F62CB" w:rsidRDefault="004F62CB" w:rsidP="008B6BAD">
      <w:pPr>
        <w:jc w:val="both"/>
        <w:rPr>
          <w:rFonts w:ascii="Comic Sans MS" w:hAnsi="Comic Sans MS"/>
          <w:sz w:val="20"/>
        </w:rPr>
      </w:pPr>
      <w:r w:rsidRPr="005453D1">
        <w:rPr>
          <w:rFonts w:ascii="Comic Sans MS" w:hAnsi="Comic Sans MS"/>
          <w:sz w:val="20"/>
        </w:rPr>
        <w:t xml:space="preserve">Le Conseil d’Administration du C.C.A.S., après en avoir délibéré, à </w:t>
      </w:r>
      <w:r w:rsidR="00674DE6">
        <w:rPr>
          <w:rFonts w:ascii="Comic Sans MS" w:hAnsi="Comic Sans MS"/>
          <w:sz w:val="20"/>
        </w:rPr>
        <w:t xml:space="preserve">………………. </w:t>
      </w:r>
      <w:proofErr w:type="gramStart"/>
      <w:r w:rsidRPr="005453D1">
        <w:rPr>
          <w:rFonts w:ascii="Comic Sans MS" w:hAnsi="Comic Sans MS"/>
          <w:sz w:val="20"/>
        </w:rPr>
        <w:t>des</w:t>
      </w:r>
      <w:proofErr w:type="gramEnd"/>
      <w:r w:rsidRPr="005453D1">
        <w:rPr>
          <w:rFonts w:ascii="Comic Sans MS" w:hAnsi="Comic Sans MS"/>
          <w:sz w:val="20"/>
        </w:rPr>
        <w:t xml:space="preserve"> suffrages exprimés,</w:t>
      </w:r>
    </w:p>
    <w:p w14:paraId="7ABCAC9B" w14:textId="77777777" w:rsidR="005C5DD1" w:rsidRPr="005C5DD1" w:rsidRDefault="005C5DD1" w:rsidP="008B6BAD">
      <w:pPr>
        <w:jc w:val="both"/>
        <w:rPr>
          <w:rFonts w:ascii="Comic Sans MS" w:hAnsi="Comic Sans MS"/>
          <w:sz w:val="10"/>
          <w:szCs w:val="10"/>
        </w:rPr>
      </w:pPr>
    </w:p>
    <w:p w14:paraId="7C046CF6" w14:textId="175A3BD1" w:rsidR="005C5DD1" w:rsidRPr="005C5DD1" w:rsidRDefault="005C5DD1" w:rsidP="008B6BAD">
      <w:pPr>
        <w:jc w:val="both"/>
        <w:rPr>
          <w:rFonts w:ascii="Comic Sans MS" w:hAnsi="Comic Sans MS" w:cs="Arial"/>
          <w:spacing w:val="-3"/>
          <w:sz w:val="20"/>
        </w:rPr>
      </w:pPr>
      <w:r w:rsidRPr="005C5DD1">
        <w:rPr>
          <w:rFonts w:ascii="Comic Sans MS" w:hAnsi="Comic Sans MS" w:cs="Arial"/>
          <w:b/>
          <w:bCs/>
          <w:spacing w:val="-3"/>
          <w:sz w:val="20"/>
        </w:rPr>
        <w:t>DECIDE</w:t>
      </w:r>
      <w:r w:rsidRPr="005C5DD1">
        <w:rPr>
          <w:rFonts w:ascii="Comic Sans MS" w:hAnsi="Comic Sans MS" w:cs="Arial"/>
          <w:spacing w:val="-3"/>
          <w:sz w:val="20"/>
        </w:rPr>
        <w:t xml:space="preserve"> de procéder à la télétransmission des actes soumis au contrôle de légalité et au contrôle budgétaire</w:t>
      </w:r>
    </w:p>
    <w:p w14:paraId="50D51D17" w14:textId="7BB57C6A" w:rsidR="005C5DD1" w:rsidRPr="005C5DD1" w:rsidRDefault="005C5DD1" w:rsidP="008B6BAD">
      <w:pPr>
        <w:jc w:val="both"/>
        <w:rPr>
          <w:rFonts w:ascii="Comic Sans MS" w:hAnsi="Comic Sans MS" w:cs="Arial"/>
          <w:spacing w:val="-3"/>
          <w:sz w:val="20"/>
        </w:rPr>
      </w:pPr>
      <w:r w:rsidRPr="005C5DD1">
        <w:rPr>
          <w:rFonts w:ascii="Comic Sans MS" w:hAnsi="Comic Sans MS" w:cs="Arial"/>
          <w:b/>
          <w:bCs/>
          <w:spacing w:val="-3"/>
          <w:sz w:val="20"/>
        </w:rPr>
        <w:t>DONNE</w:t>
      </w:r>
      <w:r>
        <w:rPr>
          <w:rFonts w:ascii="Comic Sans MS" w:hAnsi="Comic Sans MS" w:cs="Arial"/>
          <w:spacing w:val="-3"/>
          <w:sz w:val="20"/>
        </w:rPr>
        <w:t xml:space="preserve"> son</w:t>
      </w:r>
      <w:r w:rsidRPr="005C5DD1">
        <w:rPr>
          <w:rFonts w:ascii="Comic Sans MS" w:hAnsi="Comic Sans MS" w:cs="Arial"/>
          <w:spacing w:val="-3"/>
          <w:sz w:val="20"/>
        </w:rPr>
        <w:t xml:space="preserve"> accord pour que </w:t>
      </w:r>
      <w:r>
        <w:rPr>
          <w:rFonts w:ascii="Comic Sans MS" w:hAnsi="Comic Sans MS" w:cs="Arial"/>
          <w:spacing w:val="-3"/>
          <w:sz w:val="20"/>
        </w:rPr>
        <w:t>le C.C.A.S. en qualité d’</w:t>
      </w:r>
      <w:r w:rsidRPr="005C5DD1">
        <w:rPr>
          <w:rFonts w:ascii="Comic Sans MS" w:hAnsi="Comic Sans MS" w:cs="Arial"/>
          <w:spacing w:val="-3"/>
          <w:sz w:val="20"/>
        </w:rPr>
        <w:t xml:space="preserve">Etablissement Public Communal Administratif accède aux services </w:t>
      </w:r>
      <w:r>
        <w:rPr>
          <w:rFonts w:ascii="Comic Sans MS" w:hAnsi="Comic Sans MS" w:cs="Arial"/>
          <w:spacing w:val="-3"/>
          <w:sz w:val="20"/>
        </w:rPr>
        <w:t>de dématérialisation</w:t>
      </w:r>
      <w:r w:rsidRPr="005C5DD1">
        <w:rPr>
          <w:rFonts w:ascii="Comic Sans MS" w:hAnsi="Comic Sans MS" w:cs="Arial"/>
          <w:spacing w:val="-3"/>
          <w:sz w:val="20"/>
        </w:rPr>
        <w:t xml:space="preserve"> proposés par la société </w:t>
      </w:r>
      <w:r>
        <w:rPr>
          <w:rFonts w:ascii="Comic Sans MS" w:hAnsi="Comic Sans MS" w:cs="Arial"/>
          <w:spacing w:val="-3"/>
          <w:sz w:val="20"/>
        </w:rPr>
        <w:t>DOCAPOSTE</w:t>
      </w:r>
      <w:r w:rsidRPr="005C5DD1">
        <w:rPr>
          <w:rFonts w:ascii="Comic Sans MS" w:hAnsi="Comic Sans MS" w:cs="Arial"/>
          <w:spacing w:val="-3"/>
          <w:sz w:val="20"/>
        </w:rPr>
        <w:t xml:space="preserve"> pour la télétransmission des actes soumis au contrôle de légalité et au contrôle budgétaire </w:t>
      </w:r>
    </w:p>
    <w:p w14:paraId="1AC9E1C9" w14:textId="7C72F740" w:rsidR="005C5DD1" w:rsidRPr="005C5DD1" w:rsidRDefault="005C5DD1" w:rsidP="008B6BAD">
      <w:pPr>
        <w:jc w:val="both"/>
        <w:rPr>
          <w:rFonts w:ascii="Comic Sans MS" w:hAnsi="Comic Sans MS" w:cs="Arial"/>
          <w:spacing w:val="-3"/>
          <w:sz w:val="20"/>
        </w:rPr>
      </w:pPr>
      <w:r w:rsidRPr="005C5DD1">
        <w:rPr>
          <w:rFonts w:ascii="Comic Sans MS" w:hAnsi="Comic Sans MS" w:cs="Arial"/>
          <w:b/>
          <w:bCs/>
          <w:spacing w:val="-3"/>
          <w:sz w:val="20"/>
        </w:rPr>
        <w:lastRenderedPageBreak/>
        <w:t>AUTORISE</w:t>
      </w:r>
      <w:r w:rsidRPr="005C5DD1">
        <w:rPr>
          <w:rFonts w:ascii="Comic Sans MS" w:hAnsi="Comic Sans MS" w:cs="Arial"/>
          <w:spacing w:val="-3"/>
          <w:sz w:val="20"/>
        </w:rPr>
        <w:t xml:space="preserve"> le Président à signer la convention de mise en œuvre de la télétransmission des actes soumis au contrôle de légalité et au contrôle budgétaire avec la </w:t>
      </w:r>
      <w:r>
        <w:rPr>
          <w:rFonts w:ascii="Comic Sans MS" w:hAnsi="Comic Sans MS" w:cs="Arial"/>
          <w:spacing w:val="-3"/>
          <w:sz w:val="20"/>
        </w:rPr>
        <w:t>sous-</w:t>
      </w:r>
      <w:r w:rsidRPr="005C5DD1">
        <w:rPr>
          <w:rFonts w:ascii="Comic Sans MS" w:hAnsi="Comic Sans MS" w:cs="Arial"/>
          <w:spacing w:val="-3"/>
          <w:sz w:val="20"/>
        </w:rPr>
        <w:t>préfecture</w:t>
      </w:r>
      <w:r>
        <w:rPr>
          <w:rFonts w:ascii="Comic Sans MS" w:hAnsi="Comic Sans MS" w:cs="Arial"/>
          <w:spacing w:val="-3"/>
          <w:sz w:val="20"/>
        </w:rPr>
        <w:t xml:space="preserve"> d’ARLES</w:t>
      </w:r>
      <w:r w:rsidRPr="005C5DD1">
        <w:rPr>
          <w:rFonts w:ascii="Comic Sans MS" w:hAnsi="Comic Sans MS" w:cs="Arial"/>
          <w:spacing w:val="-3"/>
          <w:sz w:val="20"/>
        </w:rPr>
        <w:t>, représentant l’État à cet effet</w:t>
      </w:r>
      <w:r>
        <w:rPr>
          <w:rFonts w:ascii="Comic Sans MS" w:hAnsi="Comic Sans MS" w:cs="Arial"/>
          <w:spacing w:val="-3"/>
          <w:sz w:val="20"/>
        </w:rPr>
        <w:t> </w:t>
      </w:r>
    </w:p>
    <w:p w14:paraId="4DE79B1C" w14:textId="2BEFB951" w:rsidR="005C5DD1" w:rsidRDefault="005C5DD1" w:rsidP="008B6BAD">
      <w:pPr>
        <w:jc w:val="both"/>
        <w:rPr>
          <w:rFonts w:ascii="Comic Sans MS" w:hAnsi="Comic Sans MS" w:cs="Arial"/>
          <w:spacing w:val="-3"/>
          <w:sz w:val="20"/>
        </w:rPr>
      </w:pPr>
      <w:r w:rsidRPr="005C5DD1">
        <w:rPr>
          <w:rFonts w:ascii="Comic Sans MS" w:hAnsi="Comic Sans MS" w:cs="Arial"/>
          <w:b/>
          <w:bCs/>
          <w:spacing w:val="-3"/>
          <w:sz w:val="20"/>
        </w:rPr>
        <w:t>DONNE</w:t>
      </w:r>
      <w:r>
        <w:rPr>
          <w:rFonts w:ascii="Comic Sans MS" w:hAnsi="Comic Sans MS" w:cs="Arial"/>
          <w:spacing w:val="-3"/>
          <w:sz w:val="20"/>
        </w:rPr>
        <w:t xml:space="preserve"> son</w:t>
      </w:r>
      <w:r w:rsidRPr="005C5DD1">
        <w:rPr>
          <w:rFonts w:ascii="Comic Sans MS" w:hAnsi="Comic Sans MS" w:cs="Arial"/>
          <w:spacing w:val="-3"/>
          <w:sz w:val="20"/>
        </w:rPr>
        <w:t xml:space="preserve"> accord pour que le Président signe le contrat de souscription entre </w:t>
      </w:r>
      <w:r>
        <w:rPr>
          <w:rFonts w:ascii="Comic Sans MS" w:hAnsi="Comic Sans MS" w:cs="Arial"/>
          <w:spacing w:val="-3"/>
          <w:sz w:val="20"/>
        </w:rPr>
        <w:t>le C.C.A.S.</w:t>
      </w:r>
      <w:r w:rsidRPr="005C5DD1">
        <w:rPr>
          <w:rFonts w:ascii="Comic Sans MS" w:hAnsi="Comic Sans MS" w:cs="Arial"/>
          <w:spacing w:val="-3"/>
          <w:sz w:val="20"/>
        </w:rPr>
        <w:t xml:space="preserve"> et la société </w:t>
      </w:r>
      <w:r>
        <w:rPr>
          <w:rFonts w:ascii="Comic Sans MS" w:hAnsi="Comic Sans MS" w:cs="Arial"/>
          <w:spacing w:val="-3"/>
          <w:sz w:val="20"/>
        </w:rPr>
        <w:t>DOCAPOSTE</w:t>
      </w:r>
      <w:r w:rsidRPr="005C5DD1">
        <w:rPr>
          <w:rFonts w:ascii="Comic Sans MS" w:hAnsi="Comic Sans MS" w:cs="Arial"/>
          <w:spacing w:val="-3"/>
          <w:sz w:val="20"/>
        </w:rPr>
        <w:t xml:space="preserve"> </w:t>
      </w:r>
      <w:r w:rsidR="008B6BAD" w:rsidRPr="008B6BAD">
        <w:rPr>
          <w:rFonts w:ascii="Comic Sans MS" w:hAnsi="Comic Sans MS" w:cs="Arial"/>
          <w:spacing w:val="-3"/>
          <w:sz w:val="20"/>
        </w:rPr>
        <w:t xml:space="preserve">FAST - SIRET N°48847870200027, dont le siège social se situe 120-122, rue Réaumur, 75002 PARIS, </w:t>
      </w:r>
      <w:r w:rsidR="008B6BAD">
        <w:rPr>
          <w:rFonts w:ascii="Comic Sans MS" w:hAnsi="Comic Sans MS" w:cs="Arial"/>
          <w:spacing w:val="-3"/>
          <w:sz w:val="20"/>
        </w:rPr>
        <w:t xml:space="preserve">à la fois </w:t>
      </w:r>
      <w:r w:rsidRPr="005C5DD1">
        <w:rPr>
          <w:rFonts w:ascii="Comic Sans MS" w:hAnsi="Comic Sans MS" w:cs="Arial"/>
          <w:spacing w:val="-3"/>
          <w:sz w:val="20"/>
        </w:rPr>
        <w:t>pour la délivrance des certificats numériques</w:t>
      </w:r>
      <w:r w:rsidR="008B6BAD">
        <w:rPr>
          <w:rFonts w:ascii="Comic Sans MS" w:hAnsi="Comic Sans MS" w:cs="Arial"/>
          <w:spacing w:val="-3"/>
          <w:sz w:val="20"/>
        </w:rPr>
        <w:t xml:space="preserve"> et </w:t>
      </w:r>
      <w:r w:rsidR="008B6BAD" w:rsidRPr="008B6BAD">
        <w:rPr>
          <w:rFonts w:ascii="Comic Sans MS" w:hAnsi="Comic Sans MS" w:cs="Arial"/>
          <w:spacing w:val="-3"/>
          <w:sz w:val="20"/>
        </w:rPr>
        <w:t>accéder à ses services, pour une durée des prestations d’un an renouvelable expressément dans les limites de la durée maximale autorisée par le code de la commande publique.</w:t>
      </w:r>
    </w:p>
    <w:p w14:paraId="493658C3" w14:textId="77777777" w:rsidR="005C5DD1" w:rsidRPr="005C5DD1" w:rsidRDefault="005C5DD1" w:rsidP="008B6BAD">
      <w:pPr>
        <w:jc w:val="both"/>
        <w:rPr>
          <w:rFonts w:ascii="Comic Sans MS" w:hAnsi="Comic Sans MS" w:cs="Arial"/>
          <w:spacing w:val="-3"/>
          <w:sz w:val="10"/>
          <w:szCs w:val="10"/>
        </w:rPr>
      </w:pPr>
    </w:p>
    <w:p w14:paraId="4F6A4CA4" w14:textId="77777777" w:rsidR="0067380F" w:rsidRDefault="0067380F" w:rsidP="008B6BAD">
      <w:pPr>
        <w:jc w:val="both"/>
        <w:rPr>
          <w:rFonts w:ascii="Comic Sans MS" w:hAnsi="Comic Sans MS"/>
          <w:sz w:val="21"/>
          <w:szCs w:val="21"/>
        </w:rPr>
      </w:pPr>
      <w:r>
        <w:rPr>
          <w:rFonts w:ascii="Comic Sans MS" w:hAnsi="Comic Sans MS"/>
          <w:sz w:val="21"/>
          <w:szCs w:val="21"/>
        </w:rPr>
        <w:t>Fait et délibéré à Maussane les Alpilles, en l'Hôtel de ville les jour, mois et an susdits et ont signé les membres présents.</w:t>
      </w:r>
    </w:p>
    <w:p w14:paraId="3C0B0B71" w14:textId="77777777" w:rsidR="0067380F" w:rsidRDefault="0067380F" w:rsidP="008B6BAD">
      <w:pPr>
        <w:jc w:val="both"/>
        <w:rPr>
          <w:rFonts w:ascii="Comic Sans MS" w:hAnsi="Comic Sans MS"/>
          <w:sz w:val="21"/>
          <w:szCs w:val="21"/>
        </w:rPr>
      </w:pPr>
      <w:r>
        <w:rPr>
          <w:rFonts w:ascii="Comic Sans MS" w:hAnsi="Comic Sans MS"/>
          <w:sz w:val="21"/>
          <w:szCs w:val="21"/>
        </w:rPr>
        <w:tab/>
      </w:r>
      <w:r>
        <w:rPr>
          <w:rFonts w:ascii="Comic Sans MS" w:hAnsi="Comic Sans MS"/>
          <w:sz w:val="21"/>
          <w:szCs w:val="21"/>
        </w:rPr>
        <w:tab/>
      </w:r>
      <w:r>
        <w:rPr>
          <w:rFonts w:ascii="Comic Sans MS" w:hAnsi="Comic Sans MS"/>
          <w:sz w:val="21"/>
          <w:szCs w:val="21"/>
        </w:rPr>
        <w:tab/>
      </w:r>
      <w:r>
        <w:rPr>
          <w:rFonts w:ascii="Comic Sans MS" w:hAnsi="Comic Sans MS"/>
          <w:sz w:val="21"/>
          <w:szCs w:val="21"/>
        </w:rPr>
        <w:tab/>
      </w:r>
      <w:r>
        <w:rPr>
          <w:rFonts w:ascii="Comic Sans MS" w:hAnsi="Comic Sans MS"/>
          <w:sz w:val="21"/>
          <w:szCs w:val="21"/>
        </w:rPr>
        <w:tab/>
      </w:r>
      <w:r>
        <w:rPr>
          <w:rFonts w:ascii="Comic Sans MS" w:hAnsi="Comic Sans MS"/>
          <w:sz w:val="21"/>
          <w:szCs w:val="21"/>
        </w:rPr>
        <w:tab/>
        <w:t xml:space="preserve">Publication sur le site de la commune le : </w:t>
      </w:r>
    </w:p>
    <w:p w14:paraId="0EC2BC0E" w14:textId="77777777" w:rsidR="0067380F" w:rsidRDefault="0067380F" w:rsidP="008B6BAD">
      <w:pPr>
        <w:jc w:val="both"/>
        <w:rPr>
          <w:rFonts w:ascii="Comic Sans MS" w:hAnsi="Comic Sans MS"/>
          <w:sz w:val="4"/>
          <w:szCs w:val="4"/>
        </w:rPr>
      </w:pPr>
    </w:p>
    <w:p w14:paraId="5FB51BEF" w14:textId="77777777" w:rsidR="0067380F" w:rsidRDefault="0067380F" w:rsidP="008B6BAD">
      <w:pPr>
        <w:jc w:val="both"/>
        <w:rPr>
          <w:rFonts w:ascii="Comic Sans MS" w:hAnsi="Comic Sans MS"/>
          <w:sz w:val="21"/>
          <w:szCs w:val="21"/>
        </w:rPr>
      </w:pPr>
      <w:r>
        <w:rPr>
          <w:rFonts w:ascii="Comic Sans MS" w:hAnsi="Comic Sans MS"/>
          <w:sz w:val="21"/>
          <w:szCs w:val="21"/>
        </w:rPr>
        <w:t>Pour extrait certifié conforme.</w:t>
      </w:r>
      <w:r>
        <w:rPr>
          <w:rFonts w:ascii="Comic Sans MS" w:hAnsi="Comic Sans MS"/>
          <w:sz w:val="21"/>
          <w:szCs w:val="21"/>
        </w:rPr>
        <w:tab/>
      </w:r>
      <w:r>
        <w:rPr>
          <w:rFonts w:ascii="Comic Sans MS" w:hAnsi="Comic Sans MS"/>
          <w:sz w:val="21"/>
          <w:szCs w:val="21"/>
        </w:rPr>
        <w:tab/>
        <w:t xml:space="preserve">Délibération exécutoire par sa publication </w:t>
      </w:r>
    </w:p>
    <w:p w14:paraId="41FD782A" w14:textId="77777777" w:rsidR="0067380F" w:rsidRDefault="0067380F" w:rsidP="008B6BAD">
      <w:pPr>
        <w:jc w:val="both"/>
        <w:rPr>
          <w:rFonts w:ascii="Comic Sans MS" w:hAnsi="Comic Sans MS"/>
          <w:sz w:val="21"/>
          <w:szCs w:val="21"/>
        </w:rPr>
      </w:pPr>
      <w:r>
        <w:rPr>
          <w:rFonts w:ascii="Comic Sans MS" w:hAnsi="Comic Sans MS"/>
          <w:sz w:val="21"/>
          <w:szCs w:val="21"/>
        </w:rPr>
        <w:t xml:space="preserve">           </w:t>
      </w:r>
      <w:r>
        <w:rPr>
          <w:rFonts w:ascii="Comic Sans MS" w:hAnsi="Comic Sans MS"/>
          <w:sz w:val="21"/>
          <w:szCs w:val="21"/>
        </w:rPr>
        <w:tab/>
      </w:r>
      <w:r>
        <w:rPr>
          <w:rFonts w:ascii="Comic Sans MS" w:hAnsi="Comic Sans MS"/>
          <w:sz w:val="21"/>
          <w:szCs w:val="21"/>
        </w:rPr>
        <w:tab/>
      </w:r>
      <w:r>
        <w:rPr>
          <w:rFonts w:ascii="Comic Sans MS" w:hAnsi="Comic Sans MS"/>
          <w:sz w:val="21"/>
          <w:szCs w:val="21"/>
        </w:rPr>
        <w:tab/>
      </w:r>
      <w:r>
        <w:rPr>
          <w:rFonts w:ascii="Comic Sans MS" w:hAnsi="Comic Sans MS"/>
          <w:sz w:val="21"/>
          <w:szCs w:val="21"/>
        </w:rPr>
        <w:tab/>
      </w:r>
      <w:r>
        <w:rPr>
          <w:rFonts w:ascii="Comic Sans MS" w:hAnsi="Comic Sans MS"/>
          <w:sz w:val="21"/>
          <w:szCs w:val="21"/>
        </w:rPr>
        <w:tab/>
        <w:t xml:space="preserve">           </w:t>
      </w:r>
      <w:proofErr w:type="gramStart"/>
      <w:r>
        <w:rPr>
          <w:rFonts w:ascii="Comic Sans MS" w:hAnsi="Comic Sans MS"/>
          <w:sz w:val="21"/>
          <w:szCs w:val="21"/>
        </w:rPr>
        <w:t>et</w:t>
      </w:r>
      <w:proofErr w:type="gramEnd"/>
      <w:r>
        <w:rPr>
          <w:rFonts w:ascii="Comic Sans MS" w:hAnsi="Comic Sans MS"/>
          <w:sz w:val="21"/>
          <w:szCs w:val="21"/>
        </w:rPr>
        <w:t xml:space="preserve"> sa transmission à la sous-Préfecture le :</w:t>
      </w:r>
    </w:p>
    <w:p w14:paraId="33F7C304" w14:textId="77777777" w:rsidR="0067380F" w:rsidRDefault="0067380F" w:rsidP="008B6BAD">
      <w:pPr>
        <w:jc w:val="both"/>
        <w:rPr>
          <w:rFonts w:ascii="Comic Sans MS" w:hAnsi="Comic Sans MS"/>
          <w:sz w:val="21"/>
          <w:szCs w:val="21"/>
        </w:rPr>
      </w:pPr>
    </w:p>
    <w:p w14:paraId="43014F8A" w14:textId="77777777" w:rsidR="0067380F" w:rsidRDefault="0067380F" w:rsidP="008B6BAD">
      <w:pPr>
        <w:rPr>
          <w:rFonts w:ascii="Comic Sans MS" w:hAnsi="Comic Sans MS"/>
          <w:bCs/>
          <w:sz w:val="20"/>
        </w:rPr>
      </w:pPr>
      <w:r>
        <w:rPr>
          <w:rFonts w:ascii="Comic Sans MS" w:hAnsi="Comic Sans MS"/>
          <w:bCs/>
          <w:sz w:val="20"/>
        </w:rPr>
        <w:t>Le secrétaire de séance</w:t>
      </w:r>
      <w:r>
        <w:rPr>
          <w:rFonts w:ascii="Comic Sans MS" w:hAnsi="Comic Sans MS"/>
          <w:bCs/>
          <w:sz w:val="20"/>
        </w:rPr>
        <w:tab/>
      </w:r>
      <w:r>
        <w:rPr>
          <w:rFonts w:ascii="Comic Sans MS" w:hAnsi="Comic Sans MS"/>
          <w:bCs/>
          <w:sz w:val="20"/>
        </w:rPr>
        <w:tab/>
      </w:r>
      <w:r>
        <w:rPr>
          <w:rFonts w:ascii="Comic Sans MS" w:hAnsi="Comic Sans MS"/>
          <w:bCs/>
          <w:sz w:val="20"/>
        </w:rPr>
        <w:tab/>
      </w:r>
      <w:r>
        <w:rPr>
          <w:rFonts w:ascii="Comic Sans MS" w:hAnsi="Comic Sans MS"/>
          <w:bCs/>
          <w:sz w:val="20"/>
        </w:rPr>
        <w:tab/>
      </w:r>
      <w:r>
        <w:rPr>
          <w:rFonts w:ascii="Comic Sans MS" w:hAnsi="Comic Sans MS"/>
          <w:bCs/>
          <w:sz w:val="20"/>
        </w:rPr>
        <w:tab/>
        <w:t>Le Président,</w:t>
      </w:r>
    </w:p>
    <w:p w14:paraId="73EFC94D" w14:textId="77777777" w:rsidR="005453D1" w:rsidRDefault="005453D1" w:rsidP="008B6BAD">
      <w:pPr>
        <w:rPr>
          <w:rFonts w:ascii="Comic Sans MS" w:hAnsi="Comic Sans MS"/>
          <w:bCs/>
          <w:sz w:val="20"/>
        </w:rPr>
      </w:pPr>
    </w:p>
    <w:p w14:paraId="245527DE" w14:textId="77777777" w:rsidR="0067380F" w:rsidRDefault="0067380F" w:rsidP="008B6BAD">
      <w:pPr>
        <w:pStyle w:val="Corpsdetexte3"/>
        <w:rPr>
          <w:rFonts w:ascii="Comic Sans MS" w:hAnsi="Comic Sans MS"/>
          <w:b/>
          <w:sz w:val="20"/>
          <w:szCs w:val="20"/>
          <w:u w:val="single"/>
        </w:rPr>
      </w:pPr>
      <w:r>
        <w:rPr>
          <w:rFonts w:ascii="Comic Sans MS" w:hAnsi="Comic Sans MS"/>
          <w:b/>
          <w:sz w:val="20"/>
          <w:szCs w:val="20"/>
          <w:u w:val="single"/>
        </w:rPr>
        <w:t>Henri REYNOUD</w:t>
      </w:r>
      <w:r>
        <w:rPr>
          <w:rFonts w:ascii="Comic Sans MS" w:hAnsi="Comic Sans MS"/>
          <w:b/>
          <w:sz w:val="20"/>
          <w:szCs w:val="20"/>
        </w:rPr>
        <w:t xml:space="preserve">                                              </w:t>
      </w:r>
      <w:r>
        <w:rPr>
          <w:rFonts w:ascii="Comic Sans MS" w:hAnsi="Comic Sans MS"/>
          <w:b/>
          <w:sz w:val="20"/>
          <w:szCs w:val="20"/>
          <w:u w:val="single"/>
        </w:rPr>
        <w:t>Jean-Christophe CARRÉ</w:t>
      </w:r>
    </w:p>
    <w:p w14:paraId="2E4975E2" w14:textId="54FED626" w:rsidR="00835860" w:rsidRDefault="00835860" w:rsidP="0067380F">
      <w:pPr>
        <w:jc w:val="both"/>
        <w:rPr>
          <w:i/>
          <w:sz w:val="14"/>
          <w:szCs w:val="14"/>
        </w:rPr>
      </w:pPr>
    </w:p>
    <w:sectPr w:rsidR="00835860" w:rsidSect="008B6BAD">
      <w:footerReference w:type="default" r:id="rId8"/>
      <w:pgSz w:w="11907" w:h="16840"/>
      <w:pgMar w:top="426" w:right="1021" w:bottom="567" w:left="15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F76D5" w14:textId="77777777" w:rsidR="005C5DD1" w:rsidRDefault="005C5DD1" w:rsidP="005C5DD1">
      <w:r>
        <w:separator/>
      </w:r>
    </w:p>
  </w:endnote>
  <w:endnote w:type="continuationSeparator" w:id="0">
    <w:p w14:paraId="0B461B67" w14:textId="77777777" w:rsidR="005C5DD1" w:rsidRDefault="005C5DD1" w:rsidP="005C5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B088D" w14:textId="778B8416" w:rsidR="005C5DD1" w:rsidRPr="005C5DD1" w:rsidRDefault="005C5DD1" w:rsidP="005C5DD1">
    <w:pPr>
      <w:pBdr>
        <w:top w:val="single" w:sz="4" w:space="1" w:color="auto"/>
      </w:pBdr>
      <w:jc w:val="both"/>
      <w:rPr>
        <w:i/>
        <w:sz w:val="14"/>
        <w:szCs w:val="14"/>
      </w:rPr>
    </w:pPr>
    <w:r>
      <w:rPr>
        <w:i/>
        <w:sz w:val="14"/>
        <w:szCs w:val="14"/>
      </w:rPr>
      <w:t>Délai et voie de recours : la présente délibération peut faire l’objet d’un recours pour excès de pouvoir devant le Tribunal Administratif de Marseille (31, rue Jean-François Leca 13235 MARSEILLE Cedex 2) dans un délai de deux mois à compter de sa publication ou notification et de sa réception par le représentant de l’Etat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65C80" w14:textId="77777777" w:rsidR="005C5DD1" w:rsidRDefault="005C5DD1" w:rsidP="005C5DD1">
      <w:r>
        <w:separator/>
      </w:r>
    </w:p>
  </w:footnote>
  <w:footnote w:type="continuationSeparator" w:id="0">
    <w:p w14:paraId="3BF0928C" w14:textId="77777777" w:rsidR="005C5DD1" w:rsidRDefault="005C5DD1" w:rsidP="005C5D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83407"/>
    <w:multiLevelType w:val="hybridMultilevel"/>
    <w:tmpl w:val="C13482DA"/>
    <w:lvl w:ilvl="0" w:tplc="C3042AD6">
      <w:numFmt w:val="bullet"/>
      <w:lvlText w:val="-"/>
      <w:lvlJc w:val="left"/>
      <w:pPr>
        <w:ind w:left="720" w:hanging="360"/>
      </w:pPr>
      <w:rPr>
        <w:rFonts w:ascii="Comic Sans MS" w:eastAsia="Times New Roman" w:hAnsi="Comic Sans M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733B76"/>
    <w:multiLevelType w:val="singleLevel"/>
    <w:tmpl w:val="A75CF178"/>
    <w:lvl w:ilvl="0">
      <w:numFmt w:val="bullet"/>
      <w:lvlText w:val="-"/>
      <w:lvlJc w:val="left"/>
      <w:pPr>
        <w:tabs>
          <w:tab w:val="num" w:pos="360"/>
        </w:tabs>
        <w:ind w:left="360" w:hanging="360"/>
      </w:pPr>
      <w:rPr>
        <w:rFonts w:hint="default"/>
        <w:b/>
      </w:rPr>
    </w:lvl>
  </w:abstractNum>
  <w:abstractNum w:abstractNumId="2" w15:restartNumberingAfterBreak="0">
    <w:nsid w:val="6D494E37"/>
    <w:multiLevelType w:val="singleLevel"/>
    <w:tmpl w:val="CA98CF62"/>
    <w:lvl w:ilvl="0">
      <w:start w:val="2184"/>
      <w:numFmt w:val="bullet"/>
      <w:lvlText w:val="-"/>
      <w:lvlJc w:val="left"/>
      <w:pPr>
        <w:tabs>
          <w:tab w:val="num" w:pos="360"/>
        </w:tabs>
        <w:ind w:left="360" w:hanging="360"/>
      </w:pPr>
      <w:rPr>
        <w:rFonts w:hint="default"/>
      </w:rPr>
    </w:lvl>
  </w:abstractNum>
  <w:num w:numId="1" w16cid:durableId="828059491">
    <w:abstractNumId w:val="2"/>
  </w:num>
  <w:num w:numId="2" w16cid:durableId="819613077">
    <w:abstractNumId w:val="1"/>
  </w:num>
  <w:num w:numId="3" w16cid:durableId="482353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45E"/>
    <w:rsid w:val="000202B1"/>
    <w:rsid w:val="00027FC8"/>
    <w:rsid w:val="000339F4"/>
    <w:rsid w:val="000456F1"/>
    <w:rsid w:val="000A7DA8"/>
    <w:rsid w:val="000D62C2"/>
    <w:rsid w:val="000F27A0"/>
    <w:rsid w:val="00104612"/>
    <w:rsid w:val="00116B60"/>
    <w:rsid w:val="001330D1"/>
    <w:rsid w:val="001728B3"/>
    <w:rsid w:val="001760F8"/>
    <w:rsid w:val="00176BE8"/>
    <w:rsid w:val="0019325F"/>
    <w:rsid w:val="001935F4"/>
    <w:rsid w:val="00196589"/>
    <w:rsid w:val="001A0AF5"/>
    <w:rsid w:val="001A52BB"/>
    <w:rsid w:val="001C494E"/>
    <w:rsid w:val="001D70DD"/>
    <w:rsid w:val="001E28CA"/>
    <w:rsid w:val="001F2C0C"/>
    <w:rsid w:val="00211BEB"/>
    <w:rsid w:val="00213C88"/>
    <w:rsid w:val="0021605F"/>
    <w:rsid w:val="002268C1"/>
    <w:rsid w:val="0023011C"/>
    <w:rsid w:val="00240F68"/>
    <w:rsid w:val="00243D69"/>
    <w:rsid w:val="00275204"/>
    <w:rsid w:val="00282171"/>
    <w:rsid w:val="002A3B5C"/>
    <w:rsid w:val="002C026B"/>
    <w:rsid w:val="002C278A"/>
    <w:rsid w:val="002C61F8"/>
    <w:rsid w:val="002E671B"/>
    <w:rsid w:val="002F5391"/>
    <w:rsid w:val="00305420"/>
    <w:rsid w:val="00315C99"/>
    <w:rsid w:val="0033454C"/>
    <w:rsid w:val="00342577"/>
    <w:rsid w:val="00342854"/>
    <w:rsid w:val="0035459D"/>
    <w:rsid w:val="00362E09"/>
    <w:rsid w:val="00375976"/>
    <w:rsid w:val="0038605D"/>
    <w:rsid w:val="00387FF8"/>
    <w:rsid w:val="00393742"/>
    <w:rsid w:val="003A3735"/>
    <w:rsid w:val="003A700B"/>
    <w:rsid w:val="003B10AD"/>
    <w:rsid w:val="003B4114"/>
    <w:rsid w:val="003B589B"/>
    <w:rsid w:val="003B670D"/>
    <w:rsid w:val="003C4CF4"/>
    <w:rsid w:val="003C77F7"/>
    <w:rsid w:val="003F0205"/>
    <w:rsid w:val="00402971"/>
    <w:rsid w:val="00403E8F"/>
    <w:rsid w:val="004248A7"/>
    <w:rsid w:val="00432D63"/>
    <w:rsid w:val="00441100"/>
    <w:rsid w:val="00446C6C"/>
    <w:rsid w:val="00485E38"/>
    <w:rsid w:val="004A7B6F"/>
    <w:rsid w:val="004B6366"/>
    <w:rsid w:val="004B787B"/>
    <w:rsid w:val="004C16E2"/>
    <w:rsid w:val="004D7AF0"/>
    <w:rsid w:val="004F62CB"/>
    <w:rsid w:val="004F7B28"/>
    <w:rsid w:val="005355BE"/>
    <w:rsid w:val="005453D1"/>
    <w:rsid w:val="0056573A"/>
    <w:rsid w:val="00571FC7"/>
    <w:rsid w:val="00582C94"/>
    <w:rsid w:val="005915D5"/>
    <w:rsid w:val="00591962"/>
    <w:rsid w:val="005B47D4"/>
    <w:rsid w:val="005C5DD1"/>
    <w:rsid w:val="005D4CD0"/>
    <w:rsid w:val="005E61F7"/>
    <w:rsid w:val="005F004A"/>
    <w:rsid w:val="00620CE3"/>
    <w:rsid w:val="0063482C"/>
    <w:rsid w:val="0064271C"/>
    <w:rsid w:val="00644DC7"/>
    <w:rsid w:val="006501AB"/>
    <w:rsid w:val="0065182F"/>
    <w:rsid w:val="0067380F"/>
    <w:rsid w:val="00674DE6"/>
    <w:rsid w:val="006A4397"/>
    <w:rsid w:val="006A6C34"/>
    <w:rsid w:val="006B0185"/>
    <w:rsid w:val="006D3B8F"/>
    <w:rsid w:val="006E0A93"/>
    <w:rsid w:val="006F2460"/>
    <w:rsid w:val="006F455D"/>
    <w:rsid w:val="0070156E"/>
    <w:rsid w:val="00713DE4"/>
    <w:rsid w:val="007310A3"/>
    <w:rsid w:val="00736DB4"/>
    <w:rsid w:val="007665BD"/>
    <w:rsid w:val="00777F73"/>
    <w:rsid w:val="007815F9"/>
    <w:rsid w:val="007C226E"/>
    <w:rsid w:val="007D235F"/>
    <w:rsid w:val="007F6368"/>
    <w:rsid w:val="00801C2F"/>
    <w:rsid w:val="00815F19"/>
    <w:rsid w:val="008219AE"/>
    <w:rsid w:val="008321D3"/>
    <w:rsid w:val="00833EF9"/>
    <w:rsid w:val="00835860"/>
    <w:rsid w:val="00890E7C"/>
    <w:rsid w:val="00892227"/>
    <w:rsid w:val="008A45CE"/>
    <w:rsid w:val="008B6BAD"/>
    <w:rsid w:val="008C2826"/>
    <w:rsid w:val="008F3C59"/>
    <w:rsid w:val="0090370E"/>
    <w:rsid w:val="00925E8E"/>
    <w:rsid w:val="00951012"/>
    <w:rsid w:val="00965F3E"/>
    <w:rsid w:val="00972855"/>
    <w:rsid w:val="00986106"/>
    <w:rsid w:val="009909BA"/>
    <w:rsid w:val="009B12D6"/>
    <w:rsid w:val="009B44A1"/>
    <w:rsid w:val="009F634F"/>
    <w:rsid w:val="00A04EFE"/>
    <w:rsid w:val="00A279FE"/>
    <w:rsid w:val="00A72B7E"/>
    <w:rsid w:val="00A87C74"/>
    <w:rsid w:val="00A96A12"/>
    <w:rsid w:val="00AD0C44"/>
    <w:rsid w:val="00AD16AE"/>
    <w:rsid w:val="00AF7B5F"/>
    <w:rsid w:val="00B269B0"/>
    <w:rsid w:val="00B31402"/>
    <w:rsid w:val="00B32610"/>
    <w:rsid w:val="00B45D74"/>
    <w:rsid w:val="00B65E4A"/>
    <w:rsid w:val="00B8045D"/>
    <w:rsid w:val="00BA4F5F"/>
    <w:rsid w:val="00BA728C"/>
    <w:rsid w:val="00BB4549"/>
    <w:rsid w:val="00BC5088"/>
    <w:rsid w:val="00BD154E"/>
    <w:rsid w:val="00BE13D7"/>
    <w:rsid w:val="00BE3399"/>
    <w:rsid w:val="00BF1568"/>
    <w:rsid w:val="00BF3378"/>
    <w:rsid w:val="00C12D5C"/>
    <w:rsid w:val="00C1766D"/>
    <w:rsid w:val="00C200E2"/>
    <w:rsid w:val="00C22872"/>
    <w:rsid w:val="00C41388"/>
    <w:rsid w:val="00C41ED3"/>
    <w:rsid w:val="00C55DAA"/>
    <w:rsid w:val="00C57435"/>
    <w:rsid w:val="00C72EF7"/>
    <w:rsid w:val="00C81F4B"/>
    <w:rsid w:val="00C87497"/>
    <w:rsid w:val="00CC4335"/>
    <w:rsid w:val="00CC5700"/>
    <w:rsid w:val="00CC7F72"/>
    <w:rsid w:val="00CD140C"/>
    <w:rsid w:val="00CF34E9"/>
    <w:rsid w:val="00CF751E"/>
    <w:rsid w:val="00D0045E"/>
    <w:rsid w:val="00D07B99"/>
    <w:rsid w:val="00D07C7B"/>
    <w:rsid w:val="00D405AC"/>
    <w:rsid w:val="00D42611"/>
    <w:rsid w:val="00D4653D"/>
    <w:rsid w:val="00D564F1"/>
    <w:rsid w:val="00D57717"/>
    <w:rsid w:val="00D82316"/>
    <w:rsid w:val="00DA78F0"/>
    <w:rsid w:val="00DB0017"/>
    <w:rsid w:val="00DC2635"/>
    <w:rsid w:val="00DD1ADE"/>
    <w:rsid w:val="00E1495A"/>
    <w:rsid w:val="00E24E10"/>
    <w:rsid w:val="00E3281F"/>
    <w:rsid w:val="00E57536"/>
    <w:rsid w:val="00E704CD"/>
    <w:rsid w:val="00E85350"/>
    <w:rsid w:val="00EC6CD1"/>
    <w:rsid w:val="00EE33F0"/>
    <w:rsid w:val="00F104CA"/>
    <w:rsid w:val="00F14BE6"/>
    <w:rsid w:val="00F152D9"/>
    <w:rsid w:val="00F23A7C"/>
    <w:rsid w:val="00F25E99"/>
    <w:rsid w:val="00F40BB4"/>
    <w:rsid w:val="00F47847"/>
    <w:rsid w:val="00F84549"/>
    <w:rsid w:val="00F938C8"/>
    <w:rsid w:val="00FB5B67"/>
    <w:rsid w:val="00FF0082"/>
    <w:rsid w:val="00FF19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8AC9A"/>
  <w15:docId w15:val="{A1FC5565-981A-4103-BBAD-FF229DA72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rPr>
  </w:style>
  <w:style w:type="paragraph" w:styleId="Titre1">
    <w:name w:val="heading 1"/>
    <w:basedOn w:val="Normal"/>
    <w:next w:val="Normal"/>
    <w:qFormat/>
    <w:pPr>
      <w:keepNext/>
      <w:jc w:val="center"/>
      <w:outlineLvl w:val="0"/>
    </w:pPr>
    <w:rPr>
      <w:rFonts w:ascii="Times New Roman" w:hAnsi="Times New Roman"/>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tabs>
        <w:tab w:val="left" w:pos="8931"/>
      </w:tabs>
      <w:jc w:val="center"/>
    </w:pPr>
    <w:rPr>
      <w:b/>
      <w:sz w:val="22"/>
    </w:rPr>
  </w:style>
  <w:style w:type="paragraph" w:styleId="Corpsdetexte2">
    <w:name w:val="Body Text 2"/>
    <w:basedOn w:val="Normal"/>
    <w:pPr>
      <w:jc w:val="both"/>
    </w:pPr>
    <w:rPr>
      <w:rFonts w:ascii="Times New Roman" w:hAnsi="Times New Roman"/>
      <w:sz w:val="22"/>
    </w:rPr>
  </w:style>
  <w:style w:type="table" w:styleId="Grilledutableau">
    <w:name w:val="Table Grid"/>
    <w:basedOn w:val="TableauNormal"/>
    <w:rsid w:val="00D07C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FF19BE"/>
    <w:rPr>
      <w:rFonts w:ascii="Tahoma" w:hAnsi="Tahoma" w:cs="Tahoma"/>
      <w:sz w:val="16"/>
      <w:szCs w:val="16"/>
    </w:rPr>
  </w:style>
  <w:style w:type="paragraph" w:styleId="Corpsdetexte3">
    <w:name w:val="Body Text 3"/>
    <w:basedOn w:val="Normal"/>
    <w:link w:val="Corpsdetexte3Car"/>
    <w:rsid w:val="007665BD"/>
    <w:pPr>
      <w:spacing w:after="120"/>
    </w:pPr>
    <w:rPr>
      <w:sz w:val="16"/>
      <w:szCs w:val="16"/>
    </w:rPr>
  </w:style>
  <w:style w:type="paragraph" w:styleId="Paragraphedeliste">
    <w:name w:val="List Paragraph"/>
    <w:basedOn w:val="Normal"/>
    <w:uiPriority w:val="34"/>
    <w:qFormat/>
    <w:rsid w:val="0064271C"/>
    <w:pPr>
      <w:ind w:left="720"/>
      <w:contextualSpacing/>
    </w:pPr>
  </w:style>
  <w:style w:type="character" w:customStyle="1" w:styleId="Corpsdetexte3Car">
    <w:name w:val="Corps de texte 3 Car"/>
    <w:basedOn w:val="Policepardfaut"/>
    <w:link w:val="Corpsdetexte3"/>
    <w:rsid w:val="0067380F"/>
    <w:rPr>
      <w:rFonts w:ascii="Arial" w:hAnsi="Arial"/>
      <w:sz w:val="16"/>
      <w:szCs w:val="16"/>
    </w:rPr>
  </w:style>
  <w:style w:type="paragraph" w:styleId="En-tte">
    <w:name w:val="header"/>
    <w:basedOn w:val="Normal"/>
    <w:link w:val="En-tteCar"/>
    <w:unhideWhenUsed/>
    <w:rsid w:val="005C5DD1"/>
    <w:pPr>
      <w:tabs>
        <w:tab w:val="center" w:pos="4536"/>
        <w:tab w:val="right" w:pos="9072"/>
      </w:tabs>
    </w:pPr>
  </w:style>
  <w:style w:type="character" w:customStyle="1" w:styleId="En-tteCar">
    <w:name w:val="En-tête Car"/>
    <w:basedOn w:val="Policepardfaut"/>
    <w:link w:val="En-tte"/>
    <w:rsid w:val="005C5DD1"/>
    <w:rPr>
      <w:rFonts w:ascii="Arial" w:hAnsi="Arial"/>
      <w:sz w:val="24"/>
    </w:rPr>
  </w:style>
  <w:style w:type="paragraph" w:styleId="Pieddepage">
    <w:name w:val="footer"/>
    <w:basedOn w:val="Normal"/>
    <w:link w:val="PieddepageCar"/>
    <w:unhideWhenUsed/>
    <w:rsid w:val="005C5DD1"/>
    <w:pPr>
      <w:tabs>
        <w:tab w:val="center" w:pos="4536"/>
        <w:tab w:val="right" w:pos="9072"/>
      </w:tabs>
    </w:pPr>
  </w:style>
  <w:style w:type="character" w:customStyle="1" w:styleId="PieddepageCar">
    <w:name w:val="Pied de page Car"/>
    <w:basedOn w:val="Policepardfaut"/>
    <w:link w:val="Pieddepage"/>
    <w:rsid w:val="005C5DD1"/>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627695">
      <w:bodyDiv w:val="1"/>
      <w:marLeft w:val="0"/>
      <w:marRight w:val="0"/>
      <w:marTop w:val="0"/>
      <w:marBottom w:val="0"/>
      <w:divBdr>
        <w:top w:val="none" w:sz="0" w:space="0" w:color="auto"/>
        <w:left w:val="none" w:sz="0" w:space="0" w:color="auto"/>
        <w:bottom w:val="none" w:sz="0" w:space="0" w:color="auto"/>
        <w:right w:val="none" w:sz="0" w:space="0" w:color="auto"/>
      </w:divBdr>
    </w:div>
    <w:div w:id="398985635">
      <w:bodyDiv w:val="1"/>
      <w:marLeft w:val="0"/>
      <w:marRight w:val="0"/>
      <w:marTop w:val="0"/>
      <w:marBottom w:val="0"/>
      <w:divBdr>
        <w:top w:val="none" w:sz="0" w:space="0" w:color="auto"/>
        <w:left w:val="none" w:sz="0" w:space="0" w:color="auto"/>
        <w:bottom w:val="none" w:sz="0" w:space="0" w:color="auto"/>
        <w:right w:val="none" w:sz="0" w:space="0" w:color="auto"/>
      </w:divBdr>
    </w:div>
    <w:div w:id="451170456">
      <w:bodyDiv w:val="1"/>
      <w:marLeft w:val="0"/>
      <w:marRight w:val="0"/>
      <w:marTop w:val="0"/>
      <w:marBottom w:val="0"/>
      <w:divBdr>
        <w:top w:val="none" w:sz="0" w:space="0" w:color="auto"/>
        <w:left w:val="none" w:sz="0" w:space="0" w:color="auto"/>
        <w:bottom w:val="none" w:sz="0" w:space="0" w:color="auto"/>
        <w:right w:val="none" w:sz="0" w:space="0" w:color="auto"/>
      </w:divBdr>
    </w:div>
    <w:div w:id="779447426">
      <w:bodyDiv w:val="1"/>
      <w:marLeft w:val="0"/>
      <w:marRight w:val="0"/>
      <w:marTop w:val="0"/>
      <w:marBottom w:val="0"/>
      <w:divBdr>
        <w:top w:val="none" w:sz="0" w:space="0" w:color="auto"/>
        <w:left w:val="none" w:sz="0" w:space="0" w:color="auto"/>
        <w:bottom w:val="none" w:sz="0" w:space="0" w:color="auto"/>
        <w:right w:val="none" w:sz="0" w:space="0" w:color="auto"/>
      </w:divBdr>
    </w:div>
    <w:div w:id="957301274">
      <w:bodyDiv w:val="1"/>
      <w:marLeft w:val="0"/>
      <w:marRight w:val="0"/>
      <w:marTop w:val="0"/>
      <w:marBottom w:val="0"/>
      <w:divBdr>
        <w:top w:val="none" w:sz="0" w:space="0" w:color="auto"/>
        <w:left w:val="none" w:sz="0" w:space="0" w:color="auto"/>
        <w:bottom w:val="none" w:sz="0" w:space="0" w:color="auto"/>
        <w:right w:val="none" w:sz="0" w:space="0" w:color="auto"/>
      </w:divBdr>
    </w:div>
    <w:div w:id="1634671831">
      <w:bodyDiv w:val="1"/>
      <w:marLeft w:val="0"/>
      <w:marRight w:val="0"/>
      <w:marTop w:val="0"/>
      <w:marBottom w:val="0"/>
      <w:divBdr>
        <w:top w:val="none" w:sz="0" w:space="0" w:color="auto"/>
        <w:left w:val="none" w:sz="0" w:space="0" w:color="auto"/>
        <w:bottom w:val="none" w:sz="0" w:space="0" w:color="auto"/>
        <w:right w:val="none" w:sz="0" w:space="0" w:color="auto"/>
      </w:divBdr>
    </w:div>
    <w:div w:id="176699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1268C-C26C-4AE7-BE43-4302DE2DA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2</Pages>
  <Words>650</Words>
  <Characters>3748</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OBJET :  Indemnités de budget et de conseil allouées au Receveur Municipal -</vt:lpstr>
    </vt:vector>
  </TitlesOfParts>
  <Company>MAUSSANE</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 :  Indemnités de budget et de conseil allouées au Receveur Municipal -</dc:title>
  <dc:creator>MAIRIE</dc:creator>
  <cp:lastModifiedBy>Gérald GAUTHIER</cp:lastModifiedBy>
  <cp:revision>9</cp:revision>
  <cp:lastPrinted>2024-03-26T11:03:00Z</cp:lastPrinted>
  <dcterms:created xsi:type="dcterms:W3CDTF">2024-11-20T15:04:00Z</dcterms:created>
  <dcterms:modified xsi:type="dcterms:W3CDTF">2025-03-28T10:42:00Z</dcterms:modified>
</cp:coreProperties>
</file>