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A2FD9" w14:textId="77777777" w:rsidR="003015D6" w:rsidRDefault="003015D6" w:rsidP="003015D6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783A3E7E" w14:textId="77777777" w:rsidR="003015D6" w:rsidRDefault="003015D6" w:rsidP="003015D6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13520 MAUSSANE LES ALPILLES</w:t>
      </w:r>
    </w:p>
    <w:p w14:paraId="6D7C5D7C" w14:textId="77777777" w:rsidR="003015D6" w:rsidRDefault="003015D6" w:rsidP="003015D6">
      <w:pPr>
        <w:jc w:val="center"/>
        <w:rPr>
          <w:rFonts w:ascii="Comic Sans MS" w:hAnsi="Comic Sans MS"/>
          <w:sz w:val="20"/>
        </w:rPr>
      </w:pPr>
    </w:p>
    <w:p w14:paraId="571B45AC" w14:textId="77777777" w:rsidR="003015D6" w:rsidRDefault="003015D6" w:rsidP="003015D6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DELIBERATION DU CONSEIL D’ADMINISTRATION DU C.C.A.S.</w:t>
      </w:r>
    </w:p>
    <w:p w14:paraId="4C4CB96A" w14:textId="77777777" w:rsidR="003015D6" w:rsidRDefault="003015D6" w:rsidP="003015D6">
      <w:pPr>
        <w:jc w:val="center"/>
        <w:rPr>
          <w:rFonts w:ascii="Comic Sans MS" w:hAnsi="Comic Sans MS"/>
          <w:sz w:val="20"/>
        </w:rPr>
      </w:pPr>
    </w:p>
    <w:p w14:paraId="367200DC" w14:textId="77777777" w:rsidR="003015D6" w:rsidRDefault="003015D6" w:rsidP="003015D6">
      <w:pPr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Séance du 14 avril 2022</w:t>
      </w:r>
    </w:p>
    <w:p w14:paraId="4E97BA3C" w14:textId="77777777" w:rsidR="003015D6" w:rsidRDefault="003015D6" w:rsidP="003015D6">
      <w:pPr>
        <w:jc w:val="center"/>
        <w:rPr>
          <w:rFonts w:ascii="Comic Sans MS" w:hAnsi="Comic Sans MS"/>
          <w:sz w:val="20"/>
        </w:rPr>
      </w:pPr>
    </w:p>
    <w:p w14:paraId="2DD0601F" w14:textId="77777777" w:rsidR="003015D6" w:rsidRDefault="003015D6" w:rsidP="003015D6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2E045450" w14:textId="77777777" w:rsidR="003015D6" w:rsidRDefault="003015D6" w:rsidP="003015D6">
      <w:pPr>
        <w:jc w:val="center"/>
        <w:rPr>
          <w:rFonts w:ascii="Comic Sans MS" w:hAnsi="Comic Sans MS"/>
          <w:sz w:val="20"/>
        </w:rPr>
      </w:pPr>
    </w:p>
    <w:p w14:paraId="77234CBD" w14:textId="77777777" w:rsidR="003015D6" w:rsidRDefault="003015D6" w:rsidP="003015D6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>
        <w:rPr>
          <w:rFonts w:ascii="Comic Sans MS" w:hAnsi="Comic Sans MS"/>
          <w:i/>
          <w:sz w:val="20"/>
        </w:rPr>
        <w:t>Le quatorze avril deux mille vingt-deux à dix-huit heures, le Conseil d’Administration du C.C.A.S. régulièrement convoqué le cinq avril deux mille vingt-deux s'est réuni au nombre prescrit par la loi dans le lieu habituel de ses séances, en réunion ordinaire sous la Présidence de Monsieur Jean-Christophe CARRÉ, Président.</w:t>
      </w:r>
      <w:r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2043DA09" w14:textId="77777777" w:rsidR="003015D6" w:rsidRDefault="003015D6" w:rsidP="003015D6">
      <w:pPr>
        <w:widowControl w:val="0"/>
        <w:suppressAutoHyphens/>
        <w:autoSpaceDE w:val="0"/>
        <w:jc w:val="both"/>
        <w:rPr>
          <w:rFonts w:ascii="Comic Sans MS" w:hAnsi="Comic Sans MS" w:cs="Arial"/>
          <w:spacing w:val="-3"/>
          <w:sz w:val="18"/>
          <w:szCs w:val="18"/>
          <w:lang w:eastAsia="ar-SA"/>
        </w:rPr>
      </w:pPr>
      <w:r>
        <w:rPr>
          <w:rFonts w:ascii="Comic Sans MS" w:hAnsi="Comic Sans MS" w:cs="Arial"/>
          <w:b/>
          <w:bCs/>
          <w:spacing w:val="-3"/>
          <w:sz w:val="18"/>
          <w:szCs w:val="18"/>
        </w:rPr>
        <w:t>Vu</w:t>
      </w:r>
      <w:r>
        <w:rPr>
          <w:rFonts w:ascii="Comic Sans MS" w:hAnsi="Comic Sans MS" w:cs="Arial"/>
          <w:spacing w:val="-3"/>
          <w:sz w:val="18"/>
          <w:szCs w:val="18"/>
        </w:rPr>
        <w:t xml:space="preserve"> la </w:t>
      </w:r>
      <w:bookmarkStart w:id="0" w:name="_Hlk88129859"/>
      <w:r>
        <w:rPr>
          <w:rFonts w:ascii="Comic Sans MS" w:hAnsi="Comic Sans MS" w:cs="Arial"/>
          <w:spacing w:val="-3"/>
          <w:sz w:val="18"/>
          <w:szCs w:val="18"/>
        </w:rPr>
        <w:t>loi n° 2021-1465 du 10 novembre 2021 portant diverses dispositions de vigilance sanitaire</w:t>
      </w:r>
      <w:bookmarkEnd w:id="0"/>
      <w:r>
        <w:rPr>
          <w:rFonts w:ascii="Comic Sans MS" w:hAnsi="Comic Sans MS" w:cs="Arial"/>
          <w:spacing w:val="-3"/>
          <w:sz w:val="18"/>
          <w:szCs w:val="18"/>
        </w:rPr>
        <w:t>,</w:t>
      </w:r>
    </w:p>
    <w:p w14:paraId="661049FC" w14:textId="77777777" w:rsidR="003015D6" w:rsidRDefault="003015D6" w:rsidP="003015D6">
      <w:pPr>
        <w:jc w:val="both"/>
        <w:rPr>
          <w:rFonts w:ascii="Comic Sans MS" w:hAnsi="Comic Sans MS"/>
          <w:i/>
          <w:sz w:val="10"/>
          <w:szCs w:val="10"/>
        </w:rPr>
      </w:pPr>
    </w:p>
    <w:p w14:paraId="19F323AA" w14:textId="77777777" w:rsidR="003015D6" w:rsidRDefault="003015D6" w:rsidP="003015D6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Etaient présents</w:t>
      </w:r>
      <w:r>
        <w:rPr>
          <w:rFonts w:ascii="Comic Sans MS" w:hAnsi="Comic Sans MS"/>
          <w:b/>
          <w:sz w:val="20"/>
        </w:rPr>
        <w:t> :</w:t>
      </w:r>
      <w:r>
        <w:rPr>
          <w:rFonts w:ascii="Comic Sans MS" w:hAnsi="Comic Sans MS"/>
          <w:sz w:val="20"/>
        </w:rPr>
        <w:t xml:space="preserve"> Monsieur Jean-Christophe CARRÉ, Président, Monsieur Henri REYNOUD, vice-Président, Mesdames Fabienne CITI, Dominique STEKELOROM, Yolande NADALIN, Marie-France NEEL, Roseline CAMPIONI. </w:t>
      </w:r>
    </w:p>
    <w:p w14:paraId="1FABDF71" w14:textId="77777777" w:rsidR="003015D6" w:rsidRDefault="003015D6" w:rsidP="003015D6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1FA7ABBF" w14:textId="77777777" w:rsidR="003015D6" w:rsidRDefault="003015D6" w:rsidP="003015D6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  <w:u w:val="single"/>
        </w:rPr>
      </w:pPr>
      <w:r>
        <w:rPr>
          <w:rFonts w:ascii="Comic Sans MS" w:hAnsi="Comic Sans MS"/>
          <w:b/>
          <w:sz w:val="20"/>
          <w:u w:val="single"/>
        </w:rPr>
        <w:t>Absent excusé</w:t>
      </w:r>
      <w:r>
        <w:rPr>
          <w:rFonts w:ascii="Comic Sans MS" w:hAnsi="Comic Sans MS"/>
          <w:b/>
          <w:sz w:val="20"/>
        </w:rPr>
        <w:t xml:space="preserve"> : </w:t>
      </w:r>
      <w:r>
        <w:rPr>
          <w:rFonts w:ascii="Comic Sans MS" w:hAnsi="Comic Sans MS"/>
          <w:sz w:val="20"/>
        </w:rPr>
        <w:t>Marie-Pierre CALLET et Christiane GREINER.</w:t>
      </w:r>
    </w:p>
    <w:p w14:paraId="7E7492FA" w14:textId="77777777" w:rsidR="003015D6" w:rsidRDefault="003015D6" w:rsidP="003015D6">
      <w:pPr>
        <w:jc w:val="both"/>
        <w:rPr>
          <w:rFonts w:ascii="Comic Sans MS" w:hAnsi="Comic Sans MS"/>
          <w:color w:val="FF0000"/>
          <w:sz w:val="4"/>
          <w:szCs w:val="4"/>
          <w:u w:val="single"/>
        </w:rPr>
      </w:pPr>
    </w:p>
    <w:p w14:paraId="593783CB" w14:textId="77777777" w:rsidR="003015D6" w:rsidRDefault="003015D6" w:rsidP="003015D6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Secrétaire de Séance</w:t>
      </w:r>
      <w:r>
        <w:rPr>
          <w:rFonts w:ascii="Comic Sans MS" w:hAnsi="Comic Sans MS"/>
          <w:b/>
          <w:sz w:val="20"/>
        </w:rPr>
        <w:t xml:space="preserve"> :</w:t>
      </w:r>
      <w:r>
        <w:rPr>
          <w:rFonts w:ascii="Comic Sans MS" w:hAnsi="Comic Sans MS"/>
          <w:sz w:val="20"/>
        </w:rPr>
        <w:t xml:space="preserve"> Monsieur Henri REYNOUD, Vice-président.</w:t>
      </w:r>
    </w:p>
    <w:p w14:paraId="41C7F011" w14:textId="77777777" w:rsidR="003015D6" w:rsidRDefault="003015D6" w:rsidP="003015D6">
      <w:pPr>
        <w:jc w:val="both"/>
        <w:rPr>
          <w:rFonts w:ascii="Comic Sans MS" w:hAnsi="Comic Sans MS"/>
          <w:sz w:val="20"/>
        </w:rPr>
      </w:pPr>
    </w:p>
    <w:p w14:paraId="2E51968A" w14:textId="32BCF9B4" w:rsidR="003015D6" w:rsidRDefault="003015D6" w:rsidP="003015D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1"/>
          <w:szCs w:val="21"/>
        </w:rPr>
      </w:pPr>
      <w:r>
        <w:rPr>
          <w:rFonts w:ascii="Comic Sans MS" w:hAnsi="Comic Sans MS"/>
          <w:b/>
          <w:sz w:val="21"/>
          <w:szCs w:val="21"/>
        </w:rPr>
        <w:t>N° 2022/04/14/07</w:t>
      </w:r>
      <w:r w:rsidRPr="0090370E">
        <w:rPr>
          <w:rFonts w:ascii="Comic Sans MS" w:hAnsi="Comic Sans MS"/>
          <w:b/>
          <w:sz w:val="21"/>
          <w:szCs w:val="21"/>
        </w:rPr>
        <w:t xml:space="preserve"> - </w:t>
      </w:r>
      <w:r w:rsidRPr="0054104A">
        <w:rPr>
          <w:rFonts w:ascii="Comic Sans MS" w:hAnsi="Comic Sans MS"/>
          <w:b/>
          <w:sz w:val="21"/>
          <w:szCs w:val="21"/>
        </w:rPr>
        <w:t>OBJET</w:t>
      </w:r>
      <w:r w:rsidRPr="0090370E">
        <w:rPr>
          <w:rFonts w:ascii="Comic Sans MS" w:hAnsi="Comic Sans MS"/>
          <w:b/>
          <w:sz w:val="21"/>
          <w:szCs w:val="21"/>
        </w:rPr>
        <w:t xml:space="preserve"> :</w:t>
      </w:r>
      <w:r>
        <w:rPr>
          <w:rFonts w:ascii="Comic Sans MS" w:hAnsi="Comic Sans MS"/>
          <w:b/>
          <w:sz w:val="21"/>
          <w:szCs w:val="21"/>
        </w:rPr>
        <w:t xml:space="preserve"> </w:t>
      </w:r>
      <w:r w:rsidR="00CE07AD">
        <w:rPr>
          <w:rFonts w:ascii="Comic Sans MS" w:hAnsi="Comic Sans MS"/>
          <w:b/>
          <w:sz w:val="21"/>
          <w:szCs w:val="21"/>
        </w:rPr>
        <w:t>A</w:t>
      </w:r>
      <w:r>
        <w:rPr>
          <w:rFonts w:ascii="Comic Sans MS" w:hAnsi="Comic Sans MS"/>
          <w:b/>
          <w:sz w:val="21"/>
          <w:szCs w:val="21"/>
        </w:rPr>
        <w:t>venant convention de partenariat CCAS/Crédit municipal d’Avignon dispositif de micro-crédit personnel.</w:t>
      </w:r>
    </w:p>
    <w:p w14:paraId="0B090839" w14:textId="77777777" w:rsidR="003015D6" w:rsidRDefault="003015D6" w:rsidP="003015D6">
      <w:pPr>
        <w:jc w:val="both"/>
        <w:rPr>
          <w:rFonts w:ascii="Comic Sans MS" w:hAnsi="Comic Sans MS"/>
          <w:sz w:val="6"/>
          <w:szCs w:val="6"/>
        </w:rPr>
      </w:pPr>
    </w:p>
    <w:p w14:paraId="748D2F3F" w14:textId="77777777" w:rsidR="003015D6" w:rsidRDefault="003015D6" w:rsidP="003015D6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Rapporteur</w:t>
      </w:r>
      <w:r>
        <w:rPr>
          <w:rFonts w:ascii="Comic Sans MS" w:hAnsi="Comic Sans MS"/>
          <w:sz w:val="20"/>
        </w:rPr>
        <w:t xml:space="preserve"> : Monsieur Henri REYNOUD, vice-Président </w:t>
      </w:r>
    </w:p>
    <w:p w14:paraId="088D1042" w14:textId="77777777" w:rsidR="00EE33F0" w:rsidRPr="008C3151" w:rsidRDefault="00EE33F0">
      <w:pPr>
        <w:jc w:val="both"/>
        <w:rPr>
          <w:rFonts w:ascii="Comic Sans MS" w:hAnsi="Comic Sans MS"/>
          <w:sz w:val="10"/>
          <w:szCs w:val="10"/>
        </w:rPr>
      </w:pPr>
    </w:p>
    <w:p w14:paraId="26B56ECC" w14:textId="56262439" w:rsidR="00EE33F0" w:rsidRPr="008C3151" w:rsidRDefault="00EE33F0">
      <w:pPr>
        <w:jc w:val="both"/>
        <w:rPr>
          <w:rFonts w:ascii="Comic Sans MS" w:hAnsi="Comic Sans MS"/>
          <w:sz w:val="20"/>
        </w:rPr>
      </w:pPr>
      <w:r w:rsidRPr="008C3151">
        <w:rPr>
          <w:rFonts w:ascii="Comic Sans MS" w:hAnsi="Comic Sans MS"/>
          <w:sz w:val="20"/>
        </w:rPr>
        <w:t xml:space="preserve">Le </w:t>
      </w:r>
      <w:r w:rsidR="008321D3" w:rsidRPr="008C3151">
        <w:rPr>
          <w:rFonts w:ascii="Comic Sans MS" w:hAnsi="Comic Sans MS"/>
          <w:sz w:val="20"/>
        </w:rPr>
        <w:t>Conseil d’Administration du C.C.A.S.</w:t>
      </w:r>
      <w:r w:rsidRPr="008C3151">
        <w:rPr>
          <w:rFonts w:ascii="Comic Sans MS" w:hAnsi="Comic Sans MS"/>
          <w:sz w:val="20"/>
        </w:rPr>
        <w:t>,</w:t>
      </w:r>
    </w:p>
    <w:p w14:paraId="10488E21" w14:textId="4A813F49" w:rsidR="008C3151" w:rsidRPr="008C3151" w:rsidRDefault="008C3151">
      <w:pPr>
        <w:jc w:val="both"/>
        <w:rPr>
          <w:rFonts w:ascii="Comic Sans MS" w:hAnsi="Comic Sans MS"/>
          <w:sz w:val="20"/>
        </w:rPr>
      </w:pPr>
    </w:p>
    <w:p w14:paraId="30B7DA3F" w14:textId="7BDB9831" w:rsidR="008C3151" w:rsidRPr="008C3151" w:rsidRDefault="008C3151" w:rsidP="008C3151">
      <w:pPr>
        <w:jc w:val="both"/>
        <w:rPr>
          <w:rFonts w:ascii="Comic Sans MS" w:hAnsi="Comic Sans MS"/>
          <w:sz w:val="20"/>
        </w:rPr>
      </w:pPr>
      <w:r w:rsidRPr="008C3151">
        <w:rPr>
          <w:rFonts w:ascii="Comic Sans MS" w:hAnsi="Comic Sans MS"/>
          <w:sz w:val="20"/>
        </w:rPr>
        <w:t xml:space="preserve">Monsieur le Rapporteur </w:t>
      </w:r>
      <w:r>
        <w:rPr>
          <w:rFonts w:ascii="Comic Sans MS" w:hAnsi="Comic Sans MS"/>
          <w:sz w:val="20"/>
        </w:rPr>
        <w:t>rappelle</w:t>
      </w:r>
      <w:r w:rsidRPr="008C3151">
        <w:rPr>
          <w:rFonts w:ascii="Comic Sans MS" w:hAnsi="Comic Sans MS"/>
          <w:sz w:val="20"/>
        </w:rPr>
        <w:t xml:space="preserve"> à l’assemblée </w:t>
      </w:r>
      <w:r>
        <w:rPr>
          <w:rFonts w:ascii="Comic Sans MS" w:hAnsi="Comic Sans MS"/>
          <w:sz w:val="20"/>
        </w:rPr>
        <w:t>le partenariat visé en objet qui permet l’octroi de prêts</w:t>
      </w:r>
      <w:r w:rsidRPr="008C3151">
        <w:rPr>
          <w:rFonts w:ascii="Comic Sans MS" w:hAnsi="Comic Sans MS"/>
          <w:sz w:val="20"/>
        </w:rPr>
        <w:t xml:space="preserve"> à la consommation, soumis aux dispositions du Code de la consommation. Ils sont destinés au financement de projets personnels qui doivent permettre à l’emprunteur une (ré)insertion sociale, dans les domaines de la mobilité, de l’accès à l’éducation, de l’équipement informatique, de l’accès à une formation, aux frais d’installation, à l’amélioration de la santé, au paiement d’un dépôt de garantie ou </w:t>
      </w:r>
      <w:proofErr w:type="gramStart"/>
      <w:r w:rsidRPr="008C3151">
        <w:rPr>
          <w:rFonts w:ascii="Comic Sans MS" w:hAnsi="Comic Sans MS"/>
          <w:sz w:val="20"/>
        </w:rPr>
        <w:t>déménagement, ..</w:t>
      </w:r>
      <w:proofErr w:type="gramEnd"/>
    </w:p>
    <w:p w14:paraId="183C765C" w14:textId="77777777" w:rsidR="008C3151" w:rsidRPr="008C3151" w:rsidRDefault="008C3151" w:rsidP="008C3151">
      <w:pPr>
        <w:jc w:val="both"/>
        <w:rPr>
          <w:rFonts w:ascii="Comic Sans MS" w:hAnsi="Comic Sans MS"/>
          <w:sz w:val="10"/>
          <w:szCs w:val="10"/>
        </w:rPr>
      </w:pPr>
    </w:p>
    <w:p w14:paraId="2A7FFE91" w14:textId="77777777" w:rsidR="00D1781B" w:rsidRDefault="00211F98" w:rsidP="008C3151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Il y a lieu ce jour d’adopter un avenant à la convention de partenariat entre le CCAS et </w:t>
      </w:r>
      <w:r w:rsidR="00D1781B">
        <w:rPr>
          <w:rFonts w:ascii="Comic Sans MS" w:hAnsi="Comic Sans MS"/>
          <w:sz w:val="20"/>
        </w:rPr>
        <w:t>le crédit municipal d’Avignon pour tirer les conséquences du décret n°2022-124 du 4 Février 2022 qui porte la durée maximale théorique des prêts à 7 ans et leur montant maximum à 8 000€</w:t>
      </w:r>
    </w:p>
    <w:p w14:paraId="55D64919" w14:textId="01F18B77" w:rsidR="008C3151" w:rsidRPr="008C3151" w:rsidRDefault="00D1781B" w:rsidP="008C3151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14:paraId="18BF17DB" w14:textId="4A6BBAA5" w:rsidR="008C3151" w:rsidRPr="008C3151" w:rsidRDefault="008C3151" w:rsidP="008C3151">
      <w:pPr>
        <w:jc w:val="both"/>
        <w:rPr>
          <w:rFonts w:ascii="Comic Sans MS" w:hAnsi="Comic Sans MS"/>
          <w:sz w:val="20"/>
        </w:rPr>
      </w:pPr>
      <w:r w:rsidRPr="008C3151">
        <w:rPr>
          <w:rFonts w:ascii="Comic Sans MS" w:hAnsi="Comic Sans MS"/>
          <w:sz w:val="20"/>
        </w:rPr>
        <w:t xml:space="preserve">Sur proposition du rapporteur, le Conseil d’Administration du C.C.A.S., après en avoir délibéré, à </w:t>
      </w:r>
      <w:r w:rsidR="00F87D61">
        <w:rPr>
          <w:rFonts w:ascii="Comic Sans MS" w:hAnsi="Comic Sans MS"/>
          <w:sz w:val="20"/>
        </w:rPr>
        <w:t>l’unanimité</w:t>
      </w:r>
      <w:r w:rsidRPr="008C3151">
        <w:rPr>
          <w:rFonts w:ascii="Comic Sans MS" w:hAnsi="Comic Sans MS"/>
          <w:sz w:val="20"/>
        </w:rPr>
        <w:t xml:space="preserve"> des suffrages exprimés,</w:t>
      </w:r>
    </w:p>
    <w:p w14:paraId="7602E2E1" w14:textId="5FEAD2FA" w:rsidR="008C3151" w:rsidRPr="008C3151" w:rsidRDefault="008C3151" w:rsidP="008C3151">
      <w:pPr>
        <w:jc w:val="both"/>
        <w:rPr>
          <w:rFonts w:ascii="Comic Sans MS" w:hAnsi="Comic Sans MS"/>
          <w:sz w:val="20"/>
        </w:rPr>
      </w:pPr>
      <w:r w:rsidRPr="008C3151">
        <w:rPr>
          <w:rFonts w:ascii="Comic Sans MS" w:hAnsi="Comic Sans MS"/>
          <w:b/>
          <w:sz w:val="20"/>
        </w:rPr>
        <w:t>Vu</w:t>
      </w:r>
      <w:r w:rsidRPr="008C3151">
        <w:rPr>
          <w:rFonts w:ascii="Comic Sans MS" w:hAnsi="Comic Sans MS"/>
          <w:sz w:val="20"/>
        </w:rPr>
        <w:t xml:space="preserve"> l</w:t>
      </w:r>
      <w:r w:rsidR="00D1781B">
        <w:rPr>
          <w:rFonts w:ascii="Comic Sans MS" w:hAnsi="Comic Sans MS"/>
          <w:sz w:val="20"/>
        </w:rPr>
        <w:t xml:space="preserve">e projet d’avenant </w:t>
      </w:r>
      <w:r w:rsidRPr="008C3151">
        <w:rPr>
          <w:rFonts w:ascii="Comic Sans MS" w:hAnsi="Comic Sans MS"/>
          <w:sz w:val="20"/>
        </w:rPr>
        <w:t>à intervenir entre le CCAS et la Caisse de crédit municipal d’Avignon</w:t>
      </w:r>
    </w:p>
    <w:p w14:paraId="4FA7D0C9" w14:textId="157929D6" w:rsidR="008C3151" w:rsidRPr="008C3151" w:rsidRDefault="008C3151" w:rsidP="008C3151">
      <w:pPr>
        <w:jc w:val="both"/>
        <w:rPr>
          <w:rFonts w:ascii="Comic Sans MS" w:hAnsi="Comic Sans MS"/>
          <w:b/>
          <w:sz w:val="20"/>
        </w:rPr>
      </w:pPr>
      <w:r w:rsidRPr="008C3151">
        <w:rPr>
          <w:rFonts w:ascii="Comic Sans MS" w:hAnsi="Comic Sans MS"/>
          <w:b/>
          <w:sz w:val="20"/>
        </w:rPr>
        <w:t xml:space="preserve">ADOPTE </w:t>
      </w:r>
      <w:r w:rsidRPr="008C3151">
        <w:rPr>
          <w:rFonts w:ascii="Comic Sans MS" w:hAnsi="Comic Sans MS"/>
          <w:sz w:val="20"/>
        </w:rPr>
        <w:t xml:space="preserve">le contenu de </w:t>
      </w:r>
      <w:r w:rsidR="00D1781B">
        <w:rPr>
          <w:rFonts w:ascii="Comic Sans MS" w:hAnsi="Comic Sans MS"/>
          <w:sz w:val="20"/>
        </w:rPr>
        <w:t>cet avenant</w:t>
      </w:r>
    </w:p>
    <w:p w14:paraId="74018B7A" w14:textId="0ED1C1E0" w:rsidR="008C3151" w:rsidRPr="008C3151" w:rsidRDefault="008C3151" w:rsidP="008C3151">
      <w:pPr>
        <w:jc w:val="both"/>
        <w:rPr>
          <w:rFonts w:ascii="Comic Sans MS" w:hAnsi="Comic Sans MS"/>
          <w:b/>
          <w:sz w:val="20"/>
        </w:rPr>
      </w:pPr>
      <w:r w:rsidRPr="008C3151">
        <w:rPr>
          <w:rFonts w:ascii="Comic Sans MS" w:hAnsi="Comic Sans MS"/>
          <w:b/>
          <w:sz w:val="20"/>
        </w:rPr>
        <w:t xml:space="preserve">AUTORISE </w:t>
      </w:r>
      <w:r w:rsidRPr="008C3151">
        <w:rPr>
          <w:rFonts w:ascii="Comic Sans MS" w:hAnsi="Comic Sans MS"/>
          <w:sz w:val="20"/>
        </w:rPr>
        <w:t xml:space="preserve">Monsieur le Président à </w:t>
      </w:r>
      <w:r w:rsidR="00D1781B">
        <w:rPr>
          <w:rFonts w:ascii="Comic Sans MS" w:hAnsi="Comic Sans MS"/>
          <w:sz w:val="20"/>
        </w:rPr>
        <w:t>le signer</w:t>
      </w:r>
    </w:p>
    <w:p w14:paraId="7A50CD10" w14:textId="77777777" w:rsidR="008C3151" w:rsidRPr="008C3151" w:rsidRDefault="008C3151" w:rsidP="008C3151">
      <w:pPr>
        <w:jc w:val="both"/>
        <w:rPr>
          <w:rFonts w:ascii="Comic Sans MS" w:hAnsi="Comic Sans MS"/>
          <w:sz w:val="20"/>
        </w:rPr>
      </w:pPr>
      <w:r w:rsidRPr="008C3151">
        <w:rPr>
          <w:rFonts w:ascii="Comic Sans MS" w:hAnsi="Comic Sans MS"/>
          <w:b/>
          <w:sz w:val="20"/>
        </w:rPr>
        <w:t>DONNE</w:t>
      </w:r>
      <w:r w:rsidRPr="008C3151">
        <w:rPr>
          <w:rFonts w:ascii="Comic Sans MS" w:hAnsi="Comic Sans MS"/>
          <w:sz w:val="20"/>
        </w:rPr>
        <w:t xml:space="preserve"> tout pouvoir à Monsieur le Président pour l’exécution de la présente délibération</w:t>
      </w:r>
    </w:p>
    <w:p w14:paraId="5B65AF4E" w14:textId="77777777" w:rsidR="008C3151" w:rsidRDefault="008C3151">
      <w:pPr>
        <w:jc w:val="both"/>
        <w:rPr>
          <w:rFonts w:ascii="Comic Sans MS" w:hAnsi="Comic Sans MS"/>
          <w:sz w:val="20"/>
        </w:rPr>
      </w:pPr>
    </w:p>
    <w:p w14:paraId="252621AA" w14:textId="77777777" w:rsidR="00644B31" w:rsidRPr="00BA4F5F" w:rsidRDefault="00644B31">
      <w:pPr>
        <w:jc w:val="both"/>
        <w:rPr>
          <w:rFonts w:ascii="Comic Sans MS" w:hAnsi="Comic Sans MS"/>
          <w:sz w:val="20"/>
        </w:rPr>
      </w:pPr>
    </w:p>
    <w:p w14:paraId="015032D4" w14:textId="77777777" w:rsidR="00EE33F0" w:rsidRPr="00BA4F5F" w:rsidRDefault="00EE33F0">
      <w:pPr>
        <w:rPr>
          <w:rFonts w:ascii="Comic Sans MS" w:hAnsi="Comic Sans MS"/>
          <w:b/>
          <w:sz w:val="6"/>
          <w:szCs w:val="6"/>
        </w:rPr>
      </w:pPr>
    </w:p>
    <w:p w14:paraId="7CBAA410" w14:textId="77777777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Fait et délibéré à Maussane les Alpilles, en l’</w:t>
      </w:r>
      <w:r w:rsidR="00116B60" w:rsidRPr="00BA4F5F">
        <w:rPr>
          <w:rFonts w:ascii="Comic Sans MS" w:hAnsi="Comic Sans MS"/>
          <w:sz w:val="20"/>
        </w:rPr>
        <w:t>H</w:t>
      </w:r>
      <w:r w:rsidRPr="00BA4F5F">
        <w:rPr>
          <w:rFonts w:ascii="Comic Sans MS" w:hAnsi="Comic Sans MS"/>
          <w:sz w:val="20"/>
        </w:rPr>
        <w:t>ôtel de ville les jour, mois et an susdits et ont signé les membres présents.</w:t>
      </w:r>
    </w:p>
    <w:p w14:paraId="1F34EABC" w14:textId="77777777" w:rsidR="00E57536" w:rsidRPr="00BA4F5F" w:rsidRDefault="00E57536">
      <w:pPr>
        <w:jc w:val="both"/>
        <w:rPr>
          <w:rFonts w:ascii="Comic Sans MS" w:hAnsi="Comic Sans MS"/>
          <w:sz w:val="6"/>
          <w:szCs w:val="6"/>
        </w:rPr>
      </w:pPr>
    </w:p>
    <w:p w14:paraId="4C1DE31F" w14:textId="77777777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Pour extrait certifié conforme</w:t>
      </w:r>
      <w:r w:rsidRPr="00BA4F5F">
        <w:rPr>
          <w:rFonts w:ascii="Comic Sans MS" w:hAnsi="Comic Sans MS"/>
          <w:sz w:val="20"/>
        </w:rPr>
        <w:tab/>
      </w:r>
      <w:r w:rsidRPr="00BA4F5F">
        <w:rPr>
          <w:rFonts w:ascii="Comic Sans MS" w:hAnsi="Comic Sans MS"/>
          <w:sz w:val="20"/>
        </w:rPr>
        <w:tab/>
        <w:t>Délibération exécutoire par sa publication</w:t>
      </w:r>
      <w:r w:rsidR="0000162F">
        <w:rPr>
          <w:rFonts w:ascii="Comic Sans MS" w:hAnsi="Comic Sans MS"/>
          <w:sz w:val="20"/>
        </w:rPr>
        <w:t xml:space="preserve"> et</w:t>
      </w:r>
    </w:p>
    <w:p w14:paraId="319EF846" w14:textId="77777777" w:rsidR="00EE33F0" w:rsidRPr="00BA4F5F" w:rsidRDefault="00EE33F0">
      <w:pPr>
        <w:ind w:left="4248" w:hanging="4248"/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Le Président,</w:t>
      </w:r>
      <w:r w:rsidRPr="00BA4F5F">
        <w:rPr>
          <w:rFonts w:ascii="Comic Sans MS" w:hAnsi="Comic Sans MS"/>
          <w:sz w:val="20"/>
        </w:rPr>
        <w:tab/>
        <w:t>sa transmission en sous-</w:t>
      </w:r>
      <w:r w:rsidR="0000162F">
        <w:rPr>
          <w:rFonts w:ascii="Comic Sans MS" w:hAnsi="Comic Sans MS"/>
          <w:sz w:val="20"/>
        </w:rPr>
        <w:t>P</w:t>
      </w:r>
      <w:r w:rsidRPr="00BA4F5F">
        <w:rPr>
          <w:rFonts w:ascii="Comic Sans MS" w:hAnsi="Comic Sans MS"/>
          <w:sz w:val="20"/>
        </w:rPr>
        <w:t>réfecture d'Arles</w:t>
      </w:r>
      <w:r w:rsidR="005F004A">
        <w:rPr>
          <w:rFonts w:ascii="Comic Sans MS" w:hAnsi="Comic Sans MS"/>
          <w:sz w:val="20"/>
        </w:rPr>
        <w:t xml:space="preserve"> le :</w:t>
      </w:r>
    </w:p>
    <w:p w14:paraId="3AA7715E" w14:textId="77777777" w:rsidR="00EE33F0" w:rsidRPr="00683A47" w:rsidRDefault="00683A47">
      <w:pPr>
        <w:rPr>
          <w:rFonts w:ascii="Comic Sans MS" w:hAnsi="Comic Sans MS"/>
          <w:b/>
          <w:sz w:val="20"/>
          <w:u w:val="single"/>
        </w:rPr>
      </w:pPr>
      <w:r w:rsidRPr="00683A47">
        <w:rPr>
          <w:rFonts w:ascii="Comic Sans MS" w:hAnsi="Comic Sans MS"/>
          <w:b/>
          <w:sz w:val="20"/>
          <w:u w:val="single"/>
        </w:rPr>
        <w:t>Jean-Christophe CARRÉ</w:t>
      </w:r>
    </w:p>
    <w:p w14:paraId="44B4F81E" w14:textId="5FDDE269" w:rsidR="00EE33F0" w:rsidRDefault="00EE33F0">
      <w:pPr>
        <w:jc w:val="both"/>
        <w:rPr>
          <w:rFonts w:ascii="Comic Sans MS" w:hAnsi="Comic Sans MS"/>
          <w:sz w:val="10"/>
          <w:szCs w:val="10"/>
        </w:rPr>
      </w:pPr>
    </w:p>
    <w:p w14:paraId="5E43B587" w14:textId="77777777" w:rsidR="001F098D" w:rsidRDefault="001F098D">
      <w:pPr>
        <w:jc w:val="both"/>
        <w:rPr>
          <w:rFonts w:ascii="Comic Sans MS" w:hAnsi="Comic Sans MS"/>
          <w:sz w:val="10"/>
          <w:szCs w:val="10"/>
        </w:rPr>
      </w:pPr>
    </w:p>
    <w:p w14:paraId="799B30FF" w14:textId="77777777" w:rsidR="001F098D" w:rsidRDefault="001F098D" w:rsidP="001F098D">
      <w:pPr>
        <w:ind w:left="-140" w:right="-340" w:hanging="2"/>
        <w:jc w:val="both"/>
        <w:rPr>
          <w:rFonts w:eastAsia="Calibri"/>
          <w:b/>
          <w:i/>
          <w:iCs/>
          <w:sz w:val="14"/>
          <w:szCs w:val="14"/>
        </w:rPr>
      </w:pPr>
      <w:r>
        <w:rPr>
          <w:rFonts w:eastAsia="Calibri"/>
          <w:b/>
          <w:i/>
          <w:iCs/>
          <w:sz w:val="14"/>
          <w:szCs w:val="14"/>
        </w:rPr>
        <w:t xml:space="preserve">Délai et voie de recours : la présente délibération peut faire l’objet d’un recours pour excès de pouvoir devant le Tribunal Administratif de Marseille (22-24 rue Breteuil 13281 </w:t>
      </w:r>
      <w:r>
        <w:rPr>
          <w:rFonts w:eastAsia="Calibri"/>
          <w:b/>
          <w:i/>
          <w:sz w:val="14"/>
          <w:szCs w:val="14"/>
        </w:rPr>
        <w:t>Marseille</w:t>
      </w:r>
      <w:r>
        <w:rPr>
          <w:rFonts w:eastAsia="Calibri"/>
          <w:b/>
          <w:i/>
          <w:iCs/>
          <w:sz w:val="14"/>
          <w:szCs w:val="14"/>
        </w:rPr>
        <w:t xml:space="preserve"> cedex 6</w:t>
      </w:r>
      <w:r>
        <w:rPr>
          <w:rFonts w:ascii="Times New Roman" w:eastAsia="Calibri" w:hAnsi="Times New Roman"/>
          <w:b/>
          <w:i/>
          <w:iCs/>
          <w:sz w:val="14"/>
          <w:szCs w:val="14"/>
        </w:rPr>
        <w:t xml:space="preserve">) </w:t>
      </w:r>
      <w:r>
        <w:rPr>
          <w:rFonts w:eastAsia="Calibri"/>
          <w:b/>
          <w:i/>
          <w:iCs/>
          <w:sz w:val="14"/>
          <w:szCs w:val="14"/>
        </w:rPr>
        <w:t>dans un délai de deux mois à compter de sa publication ou notification et de sa réception par le représentant de l’Etat.</w:t>
      </w:r>
    </w:p>
    <w:p w14:paraId="78114ED7" w14:textId="77777777" w:rsidR="001F098D" w:rsidRPr="0090370E" w:rsidRDefault="001F098D">
      <w:pPr>
        <w:jc w:val="both"/>
        <w:rPr>
          <w:rFonts w:ascii="Comic Sans MS" w:hAnsi="Comic Sans MS"/>
          <w:sz w:val="10"/>
          <w:szCs w:val="10"/>
        </w:rPr>
      </w:pPr>
    </w:p>
    <w:sectPr w:rsidR="001F098D" w:rsidRPr="0090370E" w:rsidSect="0000162F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4624566">
    <w:abstractNumId w:val="1"/>
  </w:num>
  <w:num w:numId="2" w16cid:durableId="113740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0162F"/>
    <w:rsid w:val="0006608C"/>
    <w:rsid w:val="000B0095"/>
    <w:rsid w:val="000F27A0"/>
    <w:rsid w:val="00104612"/>
    <w:rsid w:val="00116B60"/>
    <w:rsid w:val="00121045"/>
    <w:rsid w:val="001330D1"/>
    <w:rsid w:val="00136FA4"/>
    <w:rsid w:val="001760F8"/>
    <w:rsid w:val="00176BE8"/>
    <w:rsid w:val="0019325F"/>
    <w:rsid w:val="001A0AF5"/>
    <w:rsid w:val="001A52BB"/>
    <w:rsid w:val="001C494E"/>
    <w:rsid w:val="001E28CA"/>
    <w:rsid w:val="001F098D"/>
    <w:rsid w:val="0020211F"/>
    <w:rsid w:val="00211BEB"/>
    <w:rsid w:val="00211F98"/>
    <w:rsid w:val="00213C88"/>
    <w:rsid w:val="002268C1"/>
    <w:rsid w:val="0023011C"/>
    <w:rsid w:val="00275204"/>
    <w:rsid w:val="00282171"/>
    <w:rsid w:val="002A3B5C"/>
    <w:rsid w:val="002C278A"/>
    <w:rsid w:val="002C61F8"/>
    <w:rsid w:val="002E16DF"/>
    <w:rsid w:val="002F224A"/>
    <w:rsid w:val="002F5391"/>
    <w:rsid w:val="003015D6"/>
    <w:rsid w:val="00305420"/>
    <w:rsid w:val="0033454C"/>
    <w:rsid w:val="00342577"/>
    <w:rsid w:val="00342854"/>
    <w:rsid w:val="00375976"/>
    <w:rsid w:val="0038605D"/>
    <w:rsid w:val="00387FF8"/>
    <w:rsid w:val="003A700B"/>
    <w:rsid w:val="003B4114"/>
    <w:rsid w:val="003B589B"/>
    <w:rsid w:val="003B670D"/>
    <w:rsid w:val="003B6EC8"/>
    <w:rsid w:val="003C4CF4"/>
    <w:rsid w:val="003F0205"/>
    <w:rsid w:val="00402971"/>
    <w:rsid w:val="004045C0"/>
    <w:rsid w:val="004248A7"/>
    <w:rsid w:val="00432D63"/>
    <w:rsid w:val="00485E38"/>
    <w:rsid w:val="004B44B1"/>
    <w:rsid w:val="004B6366"/>
    <w:rsid w:val="004D7AF0"/>
    <w:rsid w:val="004F7B28"/>
    <w:rsid w:val="0050313A"/>
    <w:rsid w:val="005355BE"/>
    <w:rsid w:val="0054104A"/>
    <w:rsid w:val="00582C94"/>
    <w:rsid w:val="00591962"/>
    <w:rsid w:val="00594688"/>
    <w:rsid w:val="005A1BE6"/>
    <w:rsid w:val="005A72BC"/>
    <w:rsid w:val="005D7B35"/>
    <w:rsid w:val="005E61F7"/>
    <w:rsid w:val="005F004A"/>
    <w:rsid w:val="006336FC"/>
    <w:rsid w:val="00644B31"/>
    <w:rsid w:val="006460C4"/>
    <w:rsid w:val="006501AB"/>
    <w:rsid w:val="00683A47"/>
    <w:rsid w:val="006A6C34"/>
    <w:rsid w:val="006B0185"/>
    <w:rsid w:val="006D1DB0"/>
    <w:rsid w:val="006D3B8F"/>
    <w:rsid w:val="006E0A93"/>
    <w:rsid w:val="006F455D"/>
    <w:rsid w:val="0070156E"/>
    <w:rsid w:val="007105BB"/>
    <w:rsid w:val="00713DE4"/>
    <w:rsid w:val="007665BD"/>
    <w:rsid w:val="00774D7D"/>
    <w:rsid w:val="00777F73"/>
    <w:rsid w:val="00780C11"/>
    <w:rsid w:val="007815F9"/>
    <w:rsid w:val="007C226E"/>
    <w:rsid w:val="007F6368"/>
    <w:rsid w:val="008219AE"/>
    <w:rsid w:val="008321D3"/>
    <w:rsid w:val="00833EF9"/>
    <w:rsid w:val="00890E7C"/>
    <w:rsid w:val="008A6F18"/>
    <w:rsid w:val="008C3151"/>
    <w:rsid w:val="008F3C59"/>
    <w:rsid w:val="008F5AC2"/>
    <w:rsid w:val="0090370E"/>
    <w:rsid w:val="0092264B"/>
    <w:rsid w:val="00942D51"/>
    <w:rsid w:val="00951012"/>
    <w:rsid w:val="00961B78"/>
    <w:rsid w:val="00965F3E"/>
    <w:rsid w:val="00972855"/>
    <w:rsid w:val="00986106"/>
    <w:rsid w:val="009909BA"/>
    <w:rsid w:val="009B44A1"/>
    <w:rsid w:val="009F634F"/>
    <w:rsid w:val="00A03B13"/>
    <w:rsid w:val="00A04EFE"/>
    <w:rsid w:val="00A279FE"/>
    <w:rsid w:val="00A430DC"/>
    <w:rsid w:val="00A72B7E"/>
    <w:rsid w:val="00A8353B"/>
    <w:rsid w:val="00A87C74"/>
    <w:rsid w:val="00A95217"/>
    <w:rsid w:val="00A96A12"/>
    <w:rsid w:val="00AD0C44"/>
    <w:rsid w:val="00AF7B5F"/>
    <w:rsid w:val="00B31402"/>
    <w:rsid w:val="00B3244C"/>
    <w:rsid w:val="00B45D74"/>
    <w:rsid w:val="00B65BC5"/>
    <w:rsid w:val="00B65E4A"/>
    <w:rsid w:val="00B8045D"/>
    <w:rsid w:val="00BA4F5F"/>
    <w:rsid w:val="00BA728C"/>
    <w:rsid w:val="00BC5088"/>
    <w:rsid w:val="00BD154E"/>
    <w:rsid w:val="00BD2FA6"/>
    <w:rsid w:val="00BE13D7"/>
    <w:rsid w:val="00BF3378"/>
    <w:rsid w:val="00C067B5"/>
    <w:rsid w:val="00C12D5C"/>
    <w:rsid w:val="00C1766D"/>
    <w:rsid w:val="00C200E2"/>
    <w:rsid w:val="00C22872"/>
    <w:rsid w:val="00C41388"/>
    <w:rsid w:val="00C41ED3"/>
    <w:rsid w:val="00C5701B"/>
    <w:rsid w:val="00C57435"/>
    <w:rsid w:val="00C72EF7"/>
    <w:rsid w:val="00CC7F72"/>
    <w:rsid w:val="00CE07AD"/>
    <w:rsid w:val="00CF34E9"/>
    <w:rsid w:val="00CF751E"/>
    <w:rsid w:val="00D0045E"/>
    <w:rsid w:val="00D07B99"/>
    <w:rsid w:val="00D07C7B"/>
    <w:rsid w:val="00D1781B"/>
    <w:rsid w:val="00D42611"/>
    <w:rsid w:val="00D4653D"/>
    <w:rsid w:val="00D564F1"/>
    <w:rsid w:val="00D82316"/>
    <w:rsid w:val="00DA7D6F"/>
    <w:rsid w:val="00DB0017"/>
    <w:rsid w:val="00DD1ADE"/>
    <w:rsid w:val="00DF2622"/>
    <w:rsid w:val="00E1495A"/>
    <w:rsid w:val="00E24E10"/>
    <w:rsid w:val="00E3281F"/>
    <w:rsid w:val="00E57536"/>
    <w:rsid w:val="00E67819"/>
    <w:rsid w:val="00E704CD"/>
    <w:rsid w:val="00E74559"/>
    <w:rsid w:val="00EA636B"/>
    <w:rsid w:val="00EE33F0"/>
    <w:rsid w:val="00F04542"/>
    <w:rsid w:val="00F104CA"/>
    <w:rsid w:val="00F14BE6"/>
    <w:rsid w:val="00F25C17"/>
    <w:rsid w:val="00F47847"/>
    <w:rsid w:val="00F52521"/>
    <w:rsid w:val="00F84549"/>
    <w:rsid w:val="00F87D61"/>
    <w:rsid w:val="00F938C8"/>
    <w:rsid w:val="00FB7322"/>
    <w:rsid w:val="00FD574D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815A1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  <w:style w:type="character" w:customStyle="1" w:styleId="normaltextrun">
    <w:name w:val="normaltextrun"/>
    <w:basedOn w:val="Policepardfaut"/>
    <w:rsid w:val="00644B31"/>
  </w:style>
  <w:style w:type="character" w:customStyle="1" w:styleId="eop">
    <w:name w:val="eop"/>
    <w:basedOn w:val="Policepardfaut"/>
    <w:rsid w:val="00644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0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38049-A495-41E4-A8B5-BB7B0D4A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435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5</cp:revision>
  <cp:lastPrinted>2022-04-25T07:59:00Z</cp:lastPrinted>
  <dcterms:created xsi:type="dcterms:W3CDTF">2022-04-12T17:08:00Z</dcterms:created>
  <dcterms:modified xsi:type="dcterms:W3CDTF">2022-04-25T08:17:00Z</dcterms:modified>
</cp:coreProperties>
</file>